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281"/>
        <w:tblW w:w="7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0"/>
      </w:tblGrid>
      <w:tr w:rsidR="007C050C" w:rsidRPr="007C050C" w14:paraId="142A30CB" w14:textId="77777777" w:rsidTr="002139F1">
        <w:trPr>
          <w:trHeight w:val="401"/>
        </w:trPr>
        <w:tc>
          <w:tcPr>
            <w:tcW w:w="7780" w:type="dxa"/>
            <w:shd w:val="clear" w:color="auto" w:fill="D9E2F3" w:themeFill="accent1" w:themeFillTint="33"/>
            <w:noWrap/>
            <w:vAlign w:val="bottom"/>
            <w:hideMark/>
          </w:tcPr>
          <w:p w14:paraId="5ABC4D87" w14:textId="77777777" w:rsidR="007C050C" w:rsidRPr="007C050C" w:rsidRDefault="007C050C" w:rsidP="002139F1">
            <w:pPr>
              <w:spacing w:after="0" w:line="240" w:lineRule="auto"/>
              <w:rPr>
                <w:rFonts w:ascii="Calibri" w:eastAsia="Times New Roman" w:hAnsi="Calibri" w:cs="Calibri"/>
                <w:b/>
                <w:bCs/>
                <w:color w:val="000000"/>
                <w:sz w:val="28"/>
                <w:szCs w:val="28"/>
                <w:lang w:eastAsia="sl-SI"/>
              </w:rPr>
            </w:pPr>
            <w:r w:rsidRPr="007C050C">
              <w:rPr>
                <w:rFonts w:ascii="Calibri" w:eastAsia="Times New Roman" w:hAnsi="Calibri" w:cs="Calibri"/>
                <w:b/>
                <w:bCs/>
                <w:color w:val="000000"/>
                <w:sz w:val="28"/>
                <w:szCs w:val="28"/>
                <w:shd w:val="clear" w:color="auto" w:fill="D9E2F3" w:themeFill="accent1" w:themeFillTint="33"/>
                <w:lang w:eastAsia="sl-SI"/>
              </w:rPr>
              <w:t>Področje: Gibanje in zdravje za dobro telesno in duševno</w:t>
            </w:r>
            <w:r w:rsidRPr="007C050C">
              <w:rPr>
                <w:rFonts w:ascii="Calibri" w:eastAsia="Times New Roman" w:hAnsi="Calibri" w:cs="Calibri"/>
                <w:b/>
                <w:bCs/>
                <w:color w:val="000000"/>
                <w:sz w:val="28"/>
                <w:szCs w:val="28"/>
                <w:lang w:eastAsia="sl-SI"/>
              </w:rPr>
              <w:t xml:space="preserve"> počutje</w:t>
            </w:r>
          </w:p>
          <w:p w14:paraId="04F7093E" w14:textId="77777777" w:rsidR="007C050C" w:rsidRPr="007C050C" w:rsidRDefault="007C050C" w:rsidP="002139F1">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 </w:t>
            </w:r>
          </w:p>
        </w:tc>
      </w:tr>
    </w:tbl>
    <w:p w14:paraId="319EA819" w14:textId="77777777" w:rsidR="00C77EFE" w:rsidRDefault="00C77EFE"/>
    <w:p w14:paraId="2EA3A472" w14:textId="77777777" w:rsidR="002139F1" w:rsidRDefault="002139F1"/>
    <w:p w14:paraId="56E86954" w14:textId="77777777" w:rsidR="002139F1" w:rsidRDefault="002139F1"/>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397"/>
        <w:gridCol w:w="4962"/>
        <w:gridCol w:w="4961"/>
      </w:tblGrid>
      <w:tr w:rsidR="00DB06F2" w:rsidRPr="007C050C" w14:paraId="74B12DB6" w14:textId="77777777" w:rsidTr="00701EBE">
        <w:trPr>
          <w:trHeight w:val="360"/>
        </w:trPr>
        <w:tc>
          <w:tcPr>
            <w:tcW w:w="8359" w:type="dxa"/>
            <w:gridSpan w:val="2"/>
            <w:tcBorders>
              <w:right w:val="single" w:sz="4" w:space="0" w:color="auto"/>
            </w:tcBorders>
            <w:shd w:val="clear" w:color="auto" w:fill="D9E2F3" w:themeFill="accent1" w:themeFillTint="33"/>
            <w:noWrap/>
            <w:vAlign w:val="bottom"/>
            <w:hideMark/>
          </w:tcPr>
          <w:p w14:paraId="2D1D9309" w14:textId="77777777" w:rsidR="00DB06F2" w:rsidRPr="007C050C" w:rsidRDefault="00DB06F2" w:rsidP="00DB06F2">
            <w:pPr>
              <w:spacing w:after="0" w:line="240" w:lineRule="auto"/>
              <w:ind w:right="927"/>
              <w:rPr>
                <w:rFonts w:eastAsia="Times New Roman" w:cstheme="minorHAnsi"/>
                <w:b/>
                <w:sz w:val="28"/>
                <w:szCs w:val="28"/>
                <w:lang w:eastAsia="sl-SI"/>
              </w:rPr>
            </w:pPr>
            <w:r w:rsidRPr="00DB06F2">
              <w:rPr>
                <w:rFonts w:eastAsia="Times New Roman" w:cstheme="minorHAnsi"/>
                <w:b/>
                <w:sz w:val="28"/>
                <w:szCs w:val="28"/>
                <w:lang w:eastAsia="sl-SI"/>
              </w:rPr>
              <w:t>Sklop: Gibanje</w:t>
            </w:r>
          </w:p>
        </w:tc>
        <w:tc>
          <w:tcPr>
            <w:tcW w:w="4961" w:type="dxa"/>
            <w:tcBorders>
              <w:top w:val="nil"/>
              <w:left w:val="single" w:sz="4" w:space="0" w:color="auto"/>
              <w:bottom w:val="single" w:sz="4" w:space="0" w:color="auto"/>
              <w:right w:val="nil"/>
            </w:tcBorders>
            <w:shd w:val="clear" w:color="auto" w:fill="FFFFFF" w:themeFill="background1"/>
            <w:vAlign w:val="bottom"/>
          </w:tcPr>
          <w:p w14:paraId="629E79BD" w14:textId="77777777" w:rsidR="00DB06F2" w:rsidRPr="007C050C" w:rsidRDefault="00DB06F2" w:rsidP="0034679A">
            <w:pPr>
              <w:spacing w:after="0" w:line="240" w:lineRule="auto"/>
              <w:ind w:left="1490" w:right="927" w:hanging="1490"/>
              <w:rPr>
                <w:rFonts w:eastAsia="Times New Roman" w:cstheme="minorHAnsi"/>
                <w:b/>
                <w:sz w:val="28"/>
                <w:szCs w:val="28"/>
                <w:lang w:eastAsia="sl-SI"/>
              </w:rPr>
            </w:pPr>
          </w:p>
        </w:tc>
      </w:tr>
      <w:tr w:rsidR="00DB06F2" w:rsidRPr="007C050C" w14:paraId="401AB33C" w14:textId="77777777" w:rsidTr="00701EBE">
        <w:trPr>
          <w:trHeight w:val="1140"/>
        </w:trPr>
        <w:tc>
          <w:tcPr>
            <w:tcW w:w="3397" w:type="dxa"/>
            <w:shd w:val="clear" w:color="000000" w:fill="D9E1F2"/>
            <w:vAlign w:val="center"/>
            <w:hideMark/>
          </w:tcPr>
          <w:p w14:paraId="4C338817"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IME DEJAVNOSTI</w:t>
            </w:r>
          </w:p>
        </w:tc>
        <w:tc>
          <w:tcPr>
            <w:tcW w:w="4962" w:type="dxa"/>
            <w:shd w:val="clear" w:color="auto" w:fill="D9E2F3" w:themeFill="accent1" w:themeFillTint="33"/>
            <w:vAlign w:val="center"/>
            <w:hideMark/>
          </w:tcPr>
          <w:p w14:paraId="6FF8C6A0"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NAČELA IN CILJI (v skladu s konceptom)</w:t>
            </w:r>
          </w:p>
        </w:tc>
        <w:tc>
          <w:tcPr>
            <w:tcW w:w="4961" w:type="dxa"/>
            <w:tcBorders>
              <w:top w:val="single" w:sz="4" w:space="0" w:color="auto"/>
            </w:tcBorders>
            <w:shd w:val="clear" w:color="auto" w:fill="D9E2F3" w:themeFill="accent1" w:themeFillTint="33"/>
            <w:vAlign w:val="center"/>
            <w:hideMark/>
          </w:tcPr>
          <w:p w14:paraId="35E8D406"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KAJ BO UČENEC PRIDOBIL S TO DEJAVNOSTJO.</w:t>
            </w:r>
          </w:p>
        </w:tc>
      </w:tr>
      <w:tr w:rsidR="00DB06F2" w:rsidRPr="007C050C" w14:paraId="696FE71F" w14:textId="77777777" w:rsidTr="00270C58">
        <w:trPr>
          <w:trHeight w:val="1440"/>
        </w:trPr>
        <w:tc>
          <w:tcPr>
            <w:tcW w:w="3397" w:type="dxa"/>
            <w:noWrap/>
            <w:vAlign w:val="center"/>
            <w:hideMark/>
          </w:tcPr>
          <w:p w14:paraId="5B5AE275"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GIBANJE ZA ZŽS</w:t>
            </w:r>
          </w:p>
        </w:tc>
        <w:tc>
          <w:tcPr>
            <w:tcW w:w="4962" w:type="dxa"/>
            <w:hideMark/>
          </w:tcPr>
          <w:p w14:paraId="48AE7E4A"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692FCA47"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odkrivali osebne interese, želje in talente za določene športne dejavnosti in oblikovali pozitiven odnos do gibanja in zdravega življenjskega sloga.</w:t>
            </w:r>
          </w:p>
        </w:tc>
      </w:tr>
      <w:tr w:rsidR="00DB06F2" w:rsidRPr="007C050C" w14:paraId="43B830DB" w14:textId="77777777" w:rsidTr="00270C58">
        <w:trPr>
          <w:trHeight w:val="1440"/>
        </w:trPr>
        <w:tc>
          <w:tcPr>
            <w:tcW w:w="3397" w:type="dxa"/>
            <w:vAlign w:val="center"/>
            <w:hideMark/>
          </w:tcPr>
          <w:p w14:paraId="05028E98"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PREBUJAM SE Z GIBANJEM</w:t>
            </w:r>
          </w:p>
        </w:tc>
        <w:tc>
          <w:tcPr>
            <w:tcW w:w="4962" w:type="dxa"/>
            <w:hideMark/>
          </w:tcPr>
          <w:p w14:paraId="4E251A23"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w:t>
            </w:r>
            <w:r>
              <w:rPr>
                <w:rFonts w:ascii="Calibri" w:eastAsia="Times New Roman" w:hAnsi="Calibri" w:cs="Calibri"/>
                <w:color w:val="000000"/>
                <w:lang w:eastAsia="sl-SI"/>
              </w:rPr>
              <w:t>ijo</w:t>
            </w:r>
            <w:r w:rsidRPr="007C050C">
              <w:rPr>
                <w:rFonts w:ascii="Calibri" w:eastAsia="Times New Roman" w:hAnsi="Calibri" w:cs="Calibri"/>
                <w:color w:val="000000"/>
                <w:lang w:eastAsia="sl-SI"/>
              </w:rPr>
              <w:t xml:space="preserve"> se z različnimi gibalnimi dejavnostmi. Spoznajo pravila športnega obnašanja. </w:t>
            </w:r>
          </w:p>
        </w:tc>
        <w:tc>
          <w:tcPr>
            <w:tcW w:w="4961" w:type="dxa"/>
            <w:hideMark/>
          </w:tcPr>
          <w:p w14:paraId="00687E0C"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izoblikovali pozitiven odnos do gibanja. Razvijali bodo osnovne motorične spretnosti (koordinacijo, hitrost, ravnotežje, gibljivost, vzdržljivost in moč). Boljša zbranost za učenje in ustvarjanje pri pouku.</w:t>
            </w:r>
          </w:p>
        </w:tc>
      </w:tr>
      <w:tr w:rsidR="00DB06F2" w:rsidRPr="007C050C" w14:paraId="5B38E625" w14:textId="77777777" w:rsidTr="00270C58">
        <w:trPr>
          <w:trHeight w:val="1440"/>
        </w:trPr>
        <w:tc>
          <w:tcPr>
            <w:tcW w:w="3397" w:type="dxa"/>
            <w:noWrap/>
            <w:vAlign w:val="center"/>
            <w:hideMark/>
          </w:tcPr>
          <w:p w14:paraId="7914BD3F"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MALI ATLETI</w:t>
            </w:r>
          </w:p>
        </w:tc>
        <w:tc>
          <w:tcPr>
            <w:tcW w:w="4962" w:type="dxa"/>
            <w:hideMark/>
          </w:tcPr>
          <w:p w14:paraId="2BAD15BF"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2A27FD9B"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podrobneje spoznali različne atletske discipline. Z vadbo bodo izboljševali  vzdržljivost, gibalno učinkovitost, koordinacijo in krepili medsebojne odnose.</w:t>
            </w:r>
          </w:p>
        </w:tc>
      </w:tr>
      <w:tr w:rsidR="00DB06F2" w:rsidRPr="007C050C" w14:paraId="5C92FE70" w14:textId="77777777" w:rsidTr="00270C58">
        <w:trPr>
          <w:trHeight w:val="1440"/>
        </w:trPr>
        <w:tc>
          <w:tcPr>
            <w:tcW w:w="3397" w:type="dxa"/>
            <w:noWrap/>
            <w:vAlign w:val="center"/>
            <w:hideMark/>
          </w:tcPr>
          <w:p w14:paraId="30E1F42E"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lastRenderedPageBreak/>
              <w:t>ŽOGARIJA</w:t>
            </w:r>
          </w:p>
        </w:tc>
        <w:tc>
          <w:tcPr>
            <w:tcW w:w="4962" w:type="dxa"/>
            <w:hideMark/>
          </w:tcPr>
          <w:p w14:paraId="67616146"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1DDDAF18"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odkrivali osebne interese, želje in talente za določene individualne in moštvene športe z žogo.</w:t>
            </w:r>
          </w:p>
        </w:tc>
      </w:tr>
      <w:tr w:rsidR="00DB06F2" w:rsidRPr="007C050C" w14:paraId="47487564" w14:textId="77777777" w:rsidTr="00270C58">
        <w:trPr>
          <w:trHeight w:val="1440"/>
        </w:trPr>
        <w:tc>
          <w:tcPr>
            <w:tcW w:w="3397" w:type="dxa"/>
            <w:noWrap/>
            <w:vAlign w:val="center"/>
            <w:hideMark/>
          </w:tcPr>
          <w:p w14:paraId="0E37FCE9"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ŽOGA JE OKROGLA</w:t>
            </w:r>
          </w:p>
        </w:tc>
        <w:tc>
          <w:tcPr>
            <w:tcW w:w="4962" w:type="dxa"/>
            <w:hideMark/>
          </w:tcPr>
          <w:p w14:paraId="14EE318B"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10EF4C22"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Učenci bodo pri aktivnostih odkrivali osebne interese, želje in talente za določene individualne in moštvene športe z žogo.</w:t>
            </w:r>
          </w:p>
        </w:tc>
      </w:tr>
      <w:tr w:rsidR="00DB06F2" w:rsidRPr="007C050C" w14:paraId="686FA490" w14:textId="77777777" w:rsidTr="00270C58">
        <w:trPr>
          <w:trHeight w:val="2025"/>
        </w:trPr>
        <w:tc>
          <w:tcPr>
            <w:tcW w:w="3397" w:type="dxa"/>
            <w:noWrap/>
            <w:vAlign w:val="center"/>
            <w:hideMark/>
          </w:tcPr>
          <w:p w14:paraId="41CC4A48"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JOGA</w:t>
            </w:r>
          </w:p>
        </w:tc>
        <w:tc>
          <w:tcPr>
            <w:tcW w:w="4962" w:type="dxa"/>
            <w:hideMark/>
          </w:tcPr>
          <w:p w14:paraId="554A7489"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Samozavedanje svojega telesa in dihanja, sprejemanje samega sebe, razvijanje samopodobe/samozavesti, razvijanje empatije in spoštovanja do drugih, spoznavanje različnih tehnik kot oblik pomoči za zdravje in dobro počutje.</w:t>
            </w:r>
          </w:p>
        </w:tc>
        <w:tc>
          <w:tcPr>
            <w:tcW w:w="4961" w:type="dxa"/>
            <w:hideMark/>
          </w:tcPr>
          <w:p w14:paraId="24659772"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Povečanje prožnosti, krepitev, raztezanje in sprostitev mišic, izboljšanje motorike in koncentracije, poglobitev dihanja, povečanje sposobnosti za sprostitev/umiritev, odpravljanje stresa, izboljšanje spomina.</w:t>
            </w:r>
          </w:p>
        </w:tc>
      </w:tr>
      <w:tr w:rsidR="00DB06F2" w:rsidRPr="007C050C" w14:paraId="58916A29" w14:textId="77777777" w:rsidTr="00270C58">
        <w:trPr>
          <w:trHeight w:val="1440"/>
        </w:trPr>
        <w:tc>
          <w:tcPr>
            <w:tcW w:w="3397" w:type="dxa"/>
            <w:noWrap/>
            <w:vAlign w:val="center"/>
            <w:hideMark/>
          </w:tcPr>
          <w:p w14:paraId="1E091257"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GIBALNE IGRE</w:t>
            </w:r>
          </w:p>
        </w:tc>
        <w:tc>
          <w:tcPr>
            <w:tcW w:w="4962" w:type="dxa"/>
            <w:hideMark/>
          </w:tcPr>
          <w:p w14:paraId="5D1147E7"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različnimi gibalnimi dejavnostmi. Spoznajo pravila športnega obnašanja.</w:t>
            </w:r>
          </w:p>
        </w:tc>
        <w:tc>
          <w:tcPr>
            <w:tcW w:w="4961" w:type="dxa"/>
            <w:hideMark/>
          </w:tcPr>
          <w:p w14:paraId="7B0060E0"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Oblikujejo pozitiven odnos do gibanja.   Izboljšanje vzdržljivosti in gibalne učinkovitosti. Sodelovanje v parih ali skupinah in z nalogami medsebojne pomoči aktiviramo socialno in čustveno področje učencev.</w:t>
            </w:r>
          </w:p>
        </w:tc>
      </w:tr>
      <w:tr w:rsidR="00CC098D" w:rsidRPr="007C050C" w14:paraId="55E4F442" w14:textId="77777777" w:rsidTr="0097509A">
        <w:trPr>
          <w:trHeight w:val="1405"/>
        </w:trPr>
        <w:tc>
          <w:tcPr>
            <w:tcW w:w="3397" w:type="dxa"/>
            <w:noWrap/>
            <w:vAlign w:val="center"/>
            <w:hideMark/>
          </w:tcPr>
          <w:p w14:paraId="7276EB48" w14:textId="398A2153" w:rsidR="00CC098D" w:rsidRPr="007C050C" w:rsidRDefault="00CC098D"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 xml:space="preserve">ODBOJKA </w:t>
            </w:r>
          </w:p>
        </w:tc>
        <w:tc>
          <w:tcPr>
            <w:tcW w:w="4962" w:type="dxa"/>
            <w:hideMark/>
          </w:tcPr>
          <w:p w14:paraId="572D1068" w14:textId="77777777" w:rsidR="00CC098D" w:rsidRPr="007C050C" w:rsidRDefault="00CC098D"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Razumejo pomen gibanja. Ozaveščajo pomen telesnega in duševnega zdravja za dobro počutje in kakovostno življenje. Seznanijo se z osnovami odbojkarske igre. Spoznajo pravila in mnoge različne izpeljanke igre odbojka.</w:t>
            </w:r>
          </w:p>
        </w:tc>
        <w:tc>
          <w:tcPr>
            <w:tcW w:w="4961" w:type="dxa"/>
            <w:hideMark/>
          </w:tcPr>
          <w:p w14:paraId="76DB4B4E" w14:textId="77777777" w:rsidR="00CC098D" w:rsidRPr="007C050C" w:rsidRDefault="00CC098D"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 xml:space="preserve">Učenci bodo spoznali vpliv športa na zdrav način življenja. Naučili se bodo osnove elementarnih odbojkarskih prvin. Spoznali bodo nekatere različice odbojkarske igre. </w:t>
            </w:r>
          </w:p>
        </w:tc>
      </w:tr>
      <w:tr w:rsidR="00DB06F2" w:rsidRPr="007C050C" w14:paraId="2F17C153" w14:textId="77777777" w:rsidTr="00270C58">
        <w:trPr>
          <w:trHeight w:val="900"/>
        </w:trPr>
        <w:tc>
          <w:tcPr>
            <w:tcW w:w="3397" w:type="dxa"/>
            <w:noWrap/>
            <w:vAlign w:val="center"/>
            <w:hideMark/>
          </w:tcPr>
          <w:p w14:paraId="3A6F359B"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lastRenderedPageBreak/>
              <w:t>MLADI PLANINCI</w:t>
            </w:r>
          </w:p>
        </w:tc>
        <w:tc>
          <w:tcPr>
            <w:tcW w:w="4962" w:type="dxa"/>
            <w:hideMark/>
          </w:tcPr>
          <w:p w14:paraId="57685C44"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Seznanijo se s pravilno obutvijo in oblačili za pohode. spoznajo nove planinske poti in oznake. Krepijo medsebojne prijateljske odnose.</w:t>
            </w:r>
          </w:p>
        </w:tc>
        <w:tc>
          <w:tcPr>
            <w:tcW w:w="4961" w:type="dxa"/>
            <w:hideMark/>
          </w:tcPr>
          <w:p w14:paraId="59A87830"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Učenec se bo pravilno pripravil na pohod (obutev, obleka). Spoznal bo označbe planinskih poti. Na različnih poteh bo krepil svoje telo in duha.</w:t>
            </w:r>
          </w:p>
        </w:tc>
      </w:tr>
      <w:tr w:rsidR="00DB06F2" w:rsidRPr="007C050C" w14:paraId="2BA387A2" w14:textId="77777777" w:rsidTr="00270C58">
        <w:trPr>
          <w:trHeight w:val="1500"/>
        </w:trPr>
        <w:tc>
          <w:tcPr>
            <w:tcW w:w="3397" w:type="dxa"/>
            <w:shd w:val="clear" w:color="auto" w:fill="FFFFFF" w:themeFill="background1"/>
            <w:noWrap/>
            <w:vAlign w:val="center"/>
            <w:hideMark/>
          </w:tcPr>
          <w:p w14:paraId="3D60589B" w14:textId="77777777" w:rsidR="00DB06F2" w:rsidRPr="007C050C" w:rsidRDefault="00DB06F2" w:rsidP="007C050C">
            <w:pPr>
              <w:spacing w:after="0" w:line="240" w:lineRule="auto"/>
              <w:jc w:val="center"/>
              <w:rPr>
                <w:rFonts w:ascii="Calibri" w:eastAsia="Times New Roman" w:hAnsi="Calibri" w:cs="Calibri"/>
                <w:b/>
                <w:color w:val="000000"/>
                <w:lang w:eastAsia="sl-SI"/>
              </w:rPr>
            </w:pPr>
            <w:r w:rsidRPr="007C050C">
              <w:rPr>
                <w:rFonts w:ascii="Calibri" w:eastAsia="Times New Roman" w:hAnsi="Calibri" w:cs="Calibri"/>
                <w:b/>
                <w:color w:val="000000"/>
                <w:lang w:eastAsia="sl-SI"/>
              </w:rPr>
              <w:t>PRAVLJIČNA JOGA</w:t>
            </w:r>
          </w:p>
        </w:tc>
        <w:tc>
          <w:tcPr>
            <w:tcW w:w="4962" w:type="dxa"/>
            <w:shd w:val="clear" w:color="auto" w:fill="FFFFFF" w:themeFill="background1"/>
            <w:hideMark/>
          </w:tcPr>
          <w:p w14:paraId="343408C7"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 xml:space="preserve">Preko pravljic in domišljijskega sveta  se naučijo osnovnih jogijskih poz in preprostih dihalnih tehnik. Krepijo in razvijajo zaznavno-doživljajske sposobnosti, gibalne spretnosti, predstave, domišljijo, ustvarjalnost in inovativnost. </w:t>
            </w:r>
          </w:p>
        </w:tc>
        <w:tc>
          <w:tcPr>
            <w:tcW w:w="4961" w:type="dxa"/>
            <w:shd w:val="clear" w:color="auto" w:fill="FFFFFF" w:themeFill="background1"/>
            <w:hideMark/>
          </w:tcPr>
          <w:p w14:paraId="4B41854C" w14:textId="77777777" w:rsidR="00DB06F2" w:rsidRPr="007C050C" w:rsidRDefault="00DB06F2" w:rsidP="00270C58">
            <w:pPr>
              <w:spacing w:after="0" w:line="240" w:lineRule="auto"/>
              <w:rPr>
                <w:rFonts w:ascii="Calibri" w:eastAsia="Times New Roman" w:hAnsi="Calibri" w:cs="Calibri"/>
                <w:color w:val="000000"/>
                <w:lang w:eastAsia="sl-SI"/>
              </w:rPr>
            </w:pPr>
            <w:r w:rsidRPr="007C050C">
              <w:rPr>
                <w:rFonts w:ascii="Calibri" w:eastAsia="Times New Roman" w:hAnsi="Calibri" w:cs="Calibri"/>
                <w:color w:val="000000"/>
                <w:lang w:eastAsia="sl-SI"/>
              </w:rPr>
              <w:t xml:space="preserve">Oblikujejo pozitiven odnos do gibanja, spoštljiv odnos do sebe in svojih vrstnikov. Vadba omogoča učencem izboljšanje motorike in prožnosti telesa, razvijanje sposobnosti koncentracije ter koordinacije gibov. </w:t>
            </w:r>
          </w:p>
        </w:tc>
      </w:tr>
    </w:tbl>
    <w:p w14:paraId="37E8136C" w14:textId="77777777" w:rsidR="00DB06F2" w:rsidRDefault="00DB06F2"/>
    <w:p w14:paraId="5D3DE1D6" w14:textId="77777777" w:rsidR="00DB06F2" w:rsidRDefault="00DB06F2"/>
    <w:p w14:paraId="2A0DB326" w14:textId="77777777" w:rsidR="00DB06F2" w:rsidRDefault="00DB06F2"/>
    <w:tbl>
      <w:tblPr>
        <w:tblW w:w="13452" w:type="dxa"/>
        <w:tblInd w:w="10" w:type="dxa"/>
        <w:tblCellMar>
          <w:left w:w="70" w:type="dxa"/>
          <w:right w:w="70" w:type="dxa"/>
        </w:tblCellMar>
        <w:tblLook w:val="04A0" w:firstRow="1" w:lastRow="0" w:firstColumn="1" w:lastColumn="0" w:noHBand="0" w:noVBand="1"/>
      </w:tblPr>
      <w:tblGrid>
        <w:gridCol w:w="3529"/>
        <w:gridCol w:w="4820"/>
        <w:gridCol w:w="5103"/>
      </w:tblGrid>
      <w:tr w:rsidR="00270C58" w:rsidRPr="00DB06F2" w14:paraId="5CF73D72" w14:textId="77777777" w:rsidTr="00270C58">
        <w:trPr>
          <w:gridAfter w:val="1"/>
          <w:wAfter w:w="5103" w:type="dxa"/>
          <w:trHeight w:val="372"/>
        </w:trPr>
        <w:tc>
          <w:tcPr>
            <w:tcW w:w="834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6A9E7B90" w14:textId="77777777" w:rsidR="00270C58" w:rsidRPr="00DB06F2" w:rsidRDefault="00270C58" w:rsidP="00DB06F2">
            <w:pPr>
              <w:spacing w:after="0" w:line="240" w:lineRule="auto"/>
              <w:rPr>
                <w:rFonts w:ascii="Times New Roman" w:eastAsia="Times New Roman" w:hAnsi="Times New Roman" w:cs="Times New Roman"/>
                <w:sz w:val="20"/>
                <w:szCs w:val="20"/>
                <w:lang w:eastAsia="sl-SI"/>
              </w:rPr>
            </w:pPr>
            <w:r w:rsidRPr="00DB06F2">
              <w:rPr>
                <w:rFonts w:eastAsia="Times New Roman" w:cstheme="minorHAnsi"/>
                <w:b/>
                <w:sz w:val="28"/>
                <w:szCs w:val="28"/>
                <w:lang w:eastAsia="sl-SI"/>
              </w:rPr>
              <w:t>Sklop:</w:t>
            </w:r>
            <w:r>
              <w:rPr>
                <w:rFonts w:eastAsia="Times New Roman" w:cstheme="minorHAnsi"/>
                <w:b/>
                <w:sz w:val="28"/>
                <w:szCs w:val="28"/>
                <w:lang w:eastAsia="sl-SI"/>
              </w:rPr>
              <w:t xml:space="preserve"> Hrana in prehranjevanje</w:t>
            </w:r>
          </w:p>
        </w:tc>
      </w:tr>
      <w:tr w:rsidR="00DB06F2" w:rsidRPr="00DB06F2" w14:paraId="7BF864A5" w14:textId="77777777" w:rsidTr="00270C58">
        <w:trPr>
          <w:trHeight w:val="1164"/>
        </w:trPr>
        <w:tc>
          <w:tcPr>
            <w:tcW w:w="352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3FD1B1A"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7005825E"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E674CC2"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KAJ BO UČENEC PRIDOBIL S TO DEJAVNOSTJO.</w:t>
            </w:r>
          </w:p>
        </w:tc>
      </w:tr>
      <w:tr w:rsidR="00DB06F2" w:rsidRPr="00DB06F2" w14:paraId="2930A6F9" w14:textId="77777777" w:rsidTr="00270C58">
        <w:trPr>
          <w:trHeight w:val="2316"/>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A1AA9"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SPROSTIM SE IN NAJEM</w:t>
            </w:r>
          </w:p>
        </w:tc>
        <w:tc>
          <w:tcPr>
            <w:tcW w:w="4820" w:type="dxa"/>
            <w:tcBorders>
              <w:top w:val="single" w:sz="4" w:space="0" w:color="auto"/>
              <w:left w:val="nil"/>
              <w:bottom w:val="single" w:sz="4" w:space="0" w:color="auto"/>
              <w:right w:val="single" w:sz="4" w:space="0" w:color="auto"/>
            </w:tcBorders>
            <w:shd w:val="clear" w:color="auto" w:fill="auto"/>
            <w:hideMark/>
          </w:tcPr>
          <w:p w14:paraId="671D7DAA"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Spoznavajo in razumejo pomen uravnotežene prehrane.  Razvijajo navade zdravega prehranjevanja. Upoštevajo osnovna higienska načela prehranjevanja. Pridobivajo znanje o ustreznih navadah prehranjevanja in oblikujejo osnovne vrednote pri prehranjevanju za mizo. Spoznavajo različne tehnike sproščanja, počitka in sprostitve.</w:t>
            </w:r>
          </w:p>
        </w:tc>
        <w:tc>
          <w:tcPr>
            <w:tcW w:w="5103" w:type="dxa"/>
            <w:tcBorders>
              <w:top w:val="single" w:sz="4" w:space="0" w:color="auto"/>
              <w:left w:val="nil"/>
              <w:bottom w:val="single" w:sz="4" w:space="0" w:color="auto"/>
              <w:right w:val="single" w:sz="4" w:space="0" w:color="auto"/>
            </w:tcBorders>
            <w:shd w:val="clear" w:color="000000" w:fill="FFFFFF"/>
            <w:hideMark/>
          </w:tcPr>
          <w:p w14:paraId="716ACC68" w14:textId="77777777" w:rsidR="00DB06F2" w:rsidRPr="00DB06F2" w:rsidRDefault="00DB06F2" w:rsidP="00270C58">
            <w:pPr>
              <w:spacing w:after="0" w:line="240" w:lineRule="auto"/>
              <w:rPr>
                <w:rFonts w:ascii="Calibri" w:eastAsia="Times New Roman" w:hAnsi="Calibri" w:cs="Calibri"/>
                <w:lang w:eastAsia="sl-SI"/>
              </w:rPr>
            </w:pPr>
            <w:r w:rsidRPr="00DB06F2">
              <w:rPr>
                <w:rFonts w:ascii="Calibri" w:eastAsia="Times New Roman" w:hAnsi="Calibri" w:cs="Calibri"/>
                <w:lang w:eastAsia="sl-SI"/>
              </w:rPr>
              <w:t>Učenci bodo oblikovali ustrezne in zdrave prehranske navade, znali bodo upoštevati bonton oz. kulturno vedenje pri mizi. Razumeli bodo pomembnost počitka in sprostitve</w:t>
            </w:r>
            <w:r>
              <w:rPr>
                <w:rFonts w:ascii="Calibri" w:eastAsia="Times New Roman" w:hAnsi="Calibri" w:cs="Calibri"/>
                <w:lang w:eastAsia="sl-SI"/>
              </w:rPr>
              <w:t xml:space="preserve"> </w:t>
            </w:r>
            <w:r w:rsidRPr="00DB06F2">
              <w:rPr>
                <w:rFonts w:ascii="Calibri" w:eastAsia="Times New Roman" w:hAnsi="Calibri" w:cs="Calibri"/>
                <w:lang w:eastAsia="sl-SI"/>
              </w:rPr>
              <w:t>za učinkovito telesno in kognitivno delovanje.</w:t>
            </w:r>
          </w:p>
        </w:tc>
      </w:tr>
      <w:tr w:rsidR="00DB06F2" w:rsidRPr="00DB06F2" w14:paraId="67D65630" w14:textId="77777777" w:rsidTr="00270C58">
        <w:trPr>
          <w:trHeight w:val="1452"/>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2553B" w14:textId="3611D934" w:rsidR="00DB06F2" w:rsidRPr="00DB06F2" w:rsidRDefault="00262636" w:rsidP="00DB06F2">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lastRenderedPageBreak/>
              <w:t>MASTER ŠEF</w:t>
            </w:r>
          </w:p>
        </w:tc>
        <w:tc>
          <w:tcPr>
            <w:tcW w:w="4820" w:type="dxa"/>
            <w:tcBorders>
              <w:top w:val="single" w:sz="4" w:space="0" w:color="auto"/>
              <w:left w:val="nil"/>
              <w:bottom w:val="single" w:sz="4" w:space="0" w:color="auto"/>
              <w:right w:val="single" w:sz="4" w:space="0" w:color="auto"/>
            </w:tcBorders>
            <w:shd w:val="clear" w:color="auto" w:fill="auto"/>
            <w:hideMark/>
          </w:tcPr>
          <w:p w14:paraId="050C89CF" w14:textId="77777777" w:rsidR="00DB06F2" w:rsidRPr="00DB06F2" w:rsidRDefault="00262636" w:rsidP="00270C58">
            <w:pPr>
              <w:spacing w:after="0" w:line="240" w:lineRule="auto"/>
              <w:rPr>
                <w:rFonts w:ascii="Calibri" w:eastAsia="Times New Roman" w:hAnsi="Calibri" w:cs="Calibri"/>
                <w:color w:val="000000"/>
                <w:lang w:eastAsia="sl-SI"/>
              </w:rPr>
            </w:pPr>
            <w:r w:rsidRPr="00262636">
              <w:rPr>
                <w:rFonts w:ascii="Calibri" w:hAnsi="Calibri" w:cs="Calibri"/>
                <w:color w:val="000000" w:themeColor="text1"/>
                <w:shd w:val="clear" w:color="auto" w:fill="FFFFFF"/>
              </w:rPr>
              <w:t>Spoznavajo načine priprave sladic v skladu z zdravimi smernicami prehranjevanja</w:t>
            </w:r>
          </w:p>
        </w:tc>
        <w:tc>
          <w:tcPr>
            <w:tcW w:w="5103" w:type="dxa"/>
            <w:tcBorders>
              <w:top w:val="single" w:sz="4" w:space="0" w:color="auto"/>
              <w:left w:val="nil"/>
              <w:bottom w:val="single" w:sz="4" w:space="0" w:color="auto"/>
              <w:right w:val="single" w:sz="4" w:space="0" w:color="auto"/>
            </w:tcBorders>
            <w:shd w:val="clear" w:color="auto" w:fill="auto"/>
            <w:hideMark/>
          </w:tcPr>
          <w:p w14:paraId="4D0F87B7" w14:textId="77777777" w:rsidR="00DB06F2" w:rsidRPr="00DB06F2" w:rsidRDefault="00262636" w:rsidP="00270C58">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Oblikujejo zdrave prehranske navade, razvijajo znanja in tehnike priprave sladic. spoznavajo primerne količine, ki jih je še zdravo zaužiti vsak dan.</w:t>
            </w:r>
          </w:p>
        </w:tc>
      </w:tr>
      <w:tr w:rsidR="00DB06F2" w:rsidRPr="00DB06F2" w14:paraId="531B5FA1" w14:textId="77777777" w:rsidTr="00270C58">
        <w:trPr>
          <w:trHeight w:val="1740"/>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5600F" w14:textId="77777777" w:rsidR="00DB06F2" w:rsidRPr="00DB06F2" w:rsidRDefault="00262636" w:rsidP="00DB06F2">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KUHARSKI ŠEF</w:t>
            </w:r>
          </w:p>
        </w:tc>
        <w:tc>
          <w:tcPr>
            <w:tcW w:w="4820" w:type="dxa"/>
            <w:tcBorders>
              <w:top w:val="single" w:sz="4" w:space="0" w:color="auto"/>
              <w:left w:val="nil"/>
              <w:bottom w:val="single" w:sz="4" w:space="0" w:color="auto"/>
              <w:right w:val="single" w:sz="4" w:space="0" w:color="auto"/>
            </w:tcBorders>
            <w:shd w:val="clear" w:color="auto" w:fill="auto"/>
            <w:hideMark/>
          </w:tcPr>
          <w:p w14:paraId="5D32D326"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Spoznavajo načine priprave hrane v skladu z zdravimi smernicami prehranjevanja (poudarek bo na količini čimbolj samostojni pripravi obrokov). Spoznajo osnove higiene v kuhinji ter se osredotočijo na varnost pri kuhanju in pripravi obrokov.</w:t>
            </w:r>
          </w:p>
        </w:tc>
        <w:tc>
          <w:tcPr>
            <w:tcW w:w="5103" w:type="dxa"/>
            <w:tcBorders>
              <w:top w:val="single" w:sz="4" w:space="0" w:color="auto"/>
              <w:left w:val="nil"/>
              <w:bottom w:val="single" w:sz="4" w:space="0" w:color="auto"/>
              <w:right w:val="single" w:sz="4" w:space="0" w:color="auto"/>
            </w:tcBorders>
            <w:shd w:val="clear" w:color="auto" w:fill="auto"/>
            <w:hideMark/>
          </w:tcPr>
          <w:p w14:paraId="01DB3F63"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 xml:space="preserve">Oblikujejo zdrave prehranske navade, razvijajo znanja in tehnike priprave različnih vrst hrane,  spoznavajo primerne količine, ki jih je še zdravo zaužiti vsak dan. Znajo načrtovati zdrav jedilnik in nekatere od teh jedi tudi pripraviti. </w:t>
            </w:r>
          </w:p>
        </w:tc>
      </w:tr>
      <w:tr w:rsidR="00DB06F2" w:rsidRPr="00DB06F2" w14:paraId="6F65D2DD" w14:textId="77777777" w:rsidTr="00270C58">
        <w:trPr>
          <w:trHeight w:val="1452"/>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72D7"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DIABETES</w:t>
            </w:r>
          </w:p>
        </w:tc>
        <w:tc>
          <w:tcPr>
            <w:tcW w:w="4820" w:type="dxa"/>
            <w:tcBorders>
              <w:top w:val="single" w:sz="4" w:space="0" w:color="auto"/>
              <w:left w:val="nil"/>
              <w:bottom w:val="single" w:sz="4" w:space="0" w:color="auto"/>
              <w:right w:val="single" w:sz="4" w:space="0" w:color="auto"/>
            </w:tcBorders>
            <w:shd w:val="clear" w:color="auto" w:fill="auto"/>
            <w:hideMark/>
          </w:tcPr>
          <w:p w14:paraId="49B27A4C" w14:textId="77777777" w:rsid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Učenci se seznanijo z osnovami sladkorne bolezni, vzrokih za nastanek in njenih posledicah. Seznanijo se s pomenom uravnotežene prehrane ter redne telesne dejavnosti pri preprečevanju in zdravljenju sladkorne bolezni. </w:t>
            </w:r>
          </w:p>
          <w:p w14:paraId="5F0A876E" w14:textId="77777777" w:rsidR="002139F1" w:rsidRPr="00DB06F2" w:rsidRDefault="002139F1" w:rsidP="00270C58">
            <w:pPr>
              <w:spacing w:after="0" w:line="240" w:lineRule="auto"/>
              <w:rPr>
                <w:rFonts w:ascii="Calibri" w:eastAsia="Times New Roman" w:hAnsi="Calibri" w:cs="Calibri"/>
                <w:color w:val="000000"/>
                <w:lang w:eastAsia="sl-SI"/>
              </w:rPr>
            </w:pPr>
          </w:p>
        </w:tc>
        <w:tc>
          <w:tcPr>
            <w:tcW w:w="5103" w:type="dxa"/>
            <w:tcBorders>
              <w:top w:val="single" w:sz="4" w:space="0" w:color="auto"/>
              <w:left w:val="nil"/>
              <w:bottom w:val="single" w:sz="4" w:space="0" w:color="auto"/>
              <w:right w:val="single" w:sz="4" w:space="0" w:color="auto"/>
            </w:tcBorders>
            <w:shd w:val="clear" w:color="auto" w:fill="auto"/>
            <w:hideMark/>
          </w:tcPr>
          <w:p w14:paraId="31FA6E4A"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Pridobljena znanja učenci uporabijo pri šolskem/državnem tekmovanju iz znanja o sladkorni bolezni ter pri vsakodnevni skrbi za svoje zdravje.</w:t>
            </w:r>
          </w:p>
        </w:tc>
      </w:tr>
    </w:tbl>
    <w:p w14:paraId="6619D7F3" w14:textId="77777777" w:rsidR="00DB06F2" w:rsidRDefault="00DB06F2"/>
    <w:p w14:paraId="087E61E4" w14:textId="77777777" w:rsidR="002139F1" w:rsidRDefault="002139F1"/>
    <w:p w14:paraId="737E2EC8" w14:textId="77777777" w:rsidR="002139F1" w:rsidRDefault="002139F1"/>
    <w:p w14:paraId="4AD5AF62" w14:textId="77777777" w:rsidR="002139F1" w:rsidRDefault="002139F1"/>
    <w:p w14:paraId="02B61ED8" w14:textId="77777777" w:rsidR="002139F1" w:rsidRDefault="002139F1"/>
    <w:p w14:paraId="1FC9E896" w14:textId="77777777" w:rsidR="002139F1" w:rsidRDefault="002139F1"/>
    <w:p w14:paraId="1FEC8B1A" w14:textId="77777777" w:rsidR="002139F1" w:rsidRDefault="002139F1"/>
    <w:p w14:paraId="50A12F4C" w14:textId="77777777" w:rsidR="002139F1" w:rsidRDefault="002139F1"/>
    <w:p w14:paraId="51FC114E" w14:textId="77777777" w:rsidR="00270C58" w:rsidRDefault="00270C58">
      <w:pPr>
        <w:sectPr w:rsidR="00270C58" w:rsidSect="007C050C">
          <w:headerReference w:type="default" r:id="rId7"/>
          <w:pgSz w:w="16838" w:h="11906" w:orient="landscape"/>
          <w:pgMar w:top="1417" w:right="1417" w:bottom="1417" w:left="1417" w:header="708" w:footer="708" w:gutter="0"/>
          <w:cols w:space="708"/>
          <w:docGrid w:linePitch="360"/>
        </w:sect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3544"/>
        <w:gridCol w:w="4820"/>
        <w:gridCol w:w="5103"/>
      </w:tblGrid>
      <w:tr w:rsidR="00DB06F2" w:rsidRPr="00DB06F2" w14:paraId="6DE44EA1" w14:textId="77777777" w:rsidTr="0034679A">
        <w:trPr>
          <w:gridAfter w:val="1"/>
          <w:wAfter w:w="5103" w:type="dxa"/>
          <w:trHeight w:val="375"/>
        </w:trPr>
        <w:tc>
          <w:tcPr>
            <w:tcW w:w="8364" w:type="dxa"/>
            <w:gridSpan w:val="2"/>
            <w:shd w:val="clear" w:color="auto" w:fill="D9E2F3" w:themeFill="accent1" w:themeFillTint="33"/>
            <w:noWrap/>
            <w:vAlign w:val="bottom"/>
            <w:hideMark/>
          </w:tcPr>
          <w:p w14:paraId="3B19F54D" w14:textId="77777777" w:rsidR="00DB06F2" w:rsidRPr="00DB06F2" w:rsidRDefault="0034679A" w:rsidP="00DB06F2">
            <w:pPr>
              <w:spacing w:after="0" w:line="240" w:lineRule="auto"/>
              <w:rPr>
                <w:rFonts w:ascii="Times New Roman" w:eastAsia="Times New Roman" w:hAnsi="Times New Roman" w:cs="Times New Roman"/>
                <w:sz w:val="20"/>
                <w:szCs w:val="20"/>
                <w:lang w:eastAsia="sl-SI"/>
              </w:rPr>
            </w:pPr>
            <w:r w:rsidRPr="00DB06F2">
              <w:rPr>
                <w:rFonts w:eastAsia="Times New Roman" w:cstheme="minorHAnsi"/>
                <w:b/>
                <w:sz w:val="28"/>
                <w:szCs w:val="28"/>
                <w:lang w:eastAsia="sl-SI"/>
              </w:rPr>
              <w:lastRenderedPageBreak/>
              <w:t>Sklop:</w:t>
            </w:r>
            <w:r>
              <w:rPr>
                <w:rFonts w:eastAsia="Times New Roman" w:cstheme="minorHAnsi"/>
                <w:b/>
                <w:sz w:val="28"/>
                <w:szCs w:val="28"/>
                <w:lang w:eastAsia="sl-SI"/>
              </w:rPr>
              <w:t xml:space="preserve"> Zdravje in varnost</w:t>
            </w:r>
          </w:p>
        </w:tc>
      </w:tr>
      <w:tr w:rsidR="00DB06F2" w:rsidRPr="00DB06F2" w14:paraId="70EE1B12" w14:textId="77777777" w:rsidTr="00DB06F2">
        <w:trPr>
          <w:trHeight w:val="1155"/>
        </w:trPr>
        <w:tc>
          <w:tcPr>
            <w:tcW w:w="3544" w:type="dxa"/>
            <w:shd w:val="clear" w:color="000000" w:fill="D9E1F2"/>
            <w:vAlign w:val="center"/>
            <w:hideMark/>
          </w:tcPr>
          <w:p w14:paraId="6AA97783"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IME DEJAVNOSTI</w:t>
            </w:r>
          </w:p>
        </w:tc>
        <w:tc>
          <w:tcPr>
            <w:tcW w:w="4820" w:type="dxa"/>
            <w:shd w:val="clear" w:color="000000" w:fill="D9E1F2"/>
            <w:vAlign w:val="center"/>
            <w:hideMark/>
          </w:tcPr>
          <w:p w14:paraId="025AD4B4"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NAČELA IN CILJI (v skladu s konceptom)</w:t>
            </w:r>
          </w:p>
        </w:tc>
        <w:tc>
          <w:tcPr>
            <w:tcW w:w="5103" w:type="dxa"/>
            <w:shd w:val="clear" w:color="000000" w:fill="D9E1F2"/>
            <w:vAlign w:val="center"/>
            <w:hideMark/>
          </w:tcPr>
          <w:p w14:paraId="719EB762"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KAJ BO UČENEC PRIDOBIL S TO DEJAVNOSTJO.</w:t>
            </w:r>
          </w:p>
        </w:tc>
      </w:tr>
      <w:tr w:rsidR="00DB06F2" w:rsidRPr="00DB06F2" w14:paraId="299AEF67" w14:textId="77777777" w:rsidTr="00270C58">
        <w:trPr>
          <w:trHeight w:val="1380"/>
        </w:trPr>
        <w:tc>
          <w:tcPr>
            <w:tcW w:w="3544" w:type="dxa"/>
            <w:noWrap/>
            <w:vAlign w:val="center"/>
            <w:hideMark/>
          </w:tcPr>
          <w:p w14:paraId="799164AA"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EKO ŠOLA</w:t>
            </w:r>
          </w:p>
        </w:tc>
        <w:tc>
          <w:tcPr>
            <w:tcW w:w="4820" w:type="dxa"/>
            <w:hideMark/>
          </w:tcPr>
          <w:p w14:paraId="59CFD9F3"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Razvijajo veščine načrtovanja in organiziranega dela v skupini. Razvijajo znanja in veščine za tekmovanja.</w:t>
            </w:r>
          </w:p>
        </w:tc>
        <w:tc>
          <w:tcPr>
            <w:tcW w:w="5103" w:type="dxa"/>
            <w:hideMark/>
          </w:tcPr>
          <w:p w14:paraId="15E9136D"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 xml:space="preserve">Učenci bodo ozaveščali pomen varovanja narave skozi različne ekološke dejavnosti: sodelovanje v zbiralnih akcijah, čiščenju okolice, ločevanju odpadkov, izdelkov iz odpadne embalaže, </w:t>
            </w:r>
            <w:proofErr w:type="spellStart"/>
            <w:r w:rsidRPr="00DB06F2">
              <w:rPr>
                <w:rFonts w:ascii="Calibri" w:eastAsia="Times New Roman" w:hAnsi="Calibri" w:cs="Calibri"/>
                <w:color w:val="000000"/>
                <w:lang w:eastAsia="sl-SI"/>
              </w:rPr>
              <w:t>ekokvizu</w:t>
            </w:r>
            <w:proofErr w:type="spellEnd"/>
            <w:r w:rsidRPr="00DB06F2">
              <w:rPr>
                <w:rFonts w:ascii="Calibri" w:eastAsia="Times New Roman" w:hAnsi="Calibri" w:cs="Calibri"/>
                <w:color w:val="000000"/>
                <w:lang w:eastAsia="sl-SI"/>
              </w:rPr>
              <w:t>.</w:t>
            </w:r>
          </w:p>
        </w:tc>
      </w:tr>
      <w:tr w:rsidR="00DB06F2" w:rsidRPr="00DB06F2" w14:paraId="06A260E5" w14:textId="77777777" w:rsidTr="00270C58">
        <w:trPr>
          <w:trHeight w:val="1440"/>
        </w:trPr>
        <w:tc>
          <w:tcPr>
            <w:tcW w:w="3544" w:type="dxa"/>
            <w:noWrap/>
            <w:vAlign w:val="center"/>
            <w:hideMark/>
          </w:tcPr>
          <w:p w14:paraId="37DEFBBD" w14:textId="77777777" w:rsidR="00DB06F2" w:rsidRPr="00DB06F2" w:rsidRDefault="00DB06F2" w:rsidP="00DB06F2">
            <w:pPr>
              <w:spacing w:after="0" w:line="240" w:lineRule="auto"/>
              <w:jc w:val="center"/>
              <w:rPr>
                <w:rFonts w:ascii="Calibri" w:eastAsia="Times New Roman" w:hAnsi="Calibri" w:cs="Calibri"/>
                <w:b/>
                <w:color w:val="000000"/>
                <w:lang w:eastAsia="sl-SI"/>
              </w:rPr>
            </w:pPr>
            <w:r w:rsidRPr="00DB06F2">
              <w:rPr>
                <w:rFonts w:ascii="Calibri" w:eastAsia="Times New Roman" w:hAnsi="Calibri" w:cs="Calibri"/>
                <w:b/>
                <w:color w:val="000000"/>
                <w:lang w:eastAsia="sl-SI"/>
              </w:rPr>
              <w:t>PRVA POMOČ</w:t>
            </w:r>
          </w:p>
        </w:tc>
        <w:tc>
          <w:tcPr>
            <w:tcW w:w="4820" w:type="dxa"/>
            <w:hideMark/>
          </w:tcPr>
          <w:p w14:paraId="006C59C8"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Spoznajo nezgodne situacije, v katerih je življenje zaradi poškodb neposredno ogroženo in se naučijo pravilnega ukrepanja. Izoblikujejo preventivno miselnost, ter se naučijo ukrepov za preprečevanje nezgod.</w:t>
            </w:r>
          </w:p>
        </w:tc>
        <w:tc>
          <w:tcPr>
            <w:tcW w:w="5103" w:type="dxa"/>
            <w:hideMark/>
          </w:tcPr>
          <w:p w14:paraId="57BCF225" w14:textId="77777777" w:rsidR="00DB06F2" w:rsidRPr="00DB06F2" w:rsidRDefault="00DB06F2" w:rsidP="00270C58">
            <w:pPr>
              <w:spacing w:after="0" w:line="240" w:lineRule="auto"/>
              <w:rPr>
                <w:rFonts w:ascii="Calibri" w:eastAsia="Times New Roman" w:hAnsi="Calibri" w:cs="Calibri"/>
                <w:color w:val="000000"/>
                <w:lang w:eastAsia="sl-SI"/>
              </w:rPr>
            </w:pPr>
            <w:r w:rsidRPr="00DB06F2">
              <w:rPr>
                <w:rFonts w:ascii="Calibri" w:eastAsia="Times New Roman" w:hAnsi="Calibri" w:cs="Calibri"/>
                <w:color w:val="000000"/>
                <w:lang w:eastAsia="sl-SI"/>
              </w:rPr>
              <w:t>Učenec bo pridobil teoretična in praktična znanja prve pomoči, da lahko pomaga sebi in drugim ob nesrečah, nezgodah in nenadnih obolenjih.</w:t>
            </w:r>
          </w:p>
        </w:tc>
      </w:tr>
      <w:tr w:rsidR="00DB06F2" w:rsidRPr="00DB06F2" w14:paraId="33FEA338" w14:textId="77777777" w:rsidTr="00270C58">
        <w:trPr>
          <w:trHeight w:val="3764"/>
        </w:trPr>
        <w:tc>
          <w:tcPr>
            <w:tcW w:w="3544" w:type="dxa"/>
            <w:vAlign w:val="center"/>
            <w:hideMark/>
          </w:tcPr>
          <w:p w14:paraId="1E6BDBE7" w14:textId="77777777" w:rsidR="00DB06F2" w:rsidRPr="00DB06F2" w:rsidRDefault="00262636" w:rsidP="00DB06F2">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t>PSIHOLOŠKE URICE (urice, kjer tabu teme ne obstajajo)</w:t>
            </w:r>
          </w:p>
        </w:tc>
        <w:tc>
          <w:tcPr>
            <w:tcW w:w="4820" w:type="dxa"/>
            <w:hideMark/>
          </w:tcPr>
          <w:p w14:paraId="2ADFF4ED" w14:textId="77777777" w:rsidR="00DB06F2" w:rsidRPr="00DB06F2" w:rsidRDefault="00262636" w:rsidP="00270C58">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 xml:space="preserve">Omogočiti varen prostor, kjer lahko učenci odprejo in diskutirajo o vseh tematikah, o katerih bi želeli. Preko tega prepoznavajo svoje misli, čustva, ozaveščajo vedenja in osebne cilje. S preventivnim delom se spodbuja sprejemanje samega sebe in drugih, sprejemanje drugačnosti, razvijanje samopodobe/samozavesti, empatije in spoštovanje do sebe in do drugih. Cilj je tudi ozavestiti pomen pogovora za duševno zdravje, dobro počutje in kakovostno življenje. Z vodeno diskusijo se učenci naučijo načel učinkovite komunikacije, </w:t>
            </w:r>
            <w:proofErr w:type="spellStart"/>
            <w:r w:rsidRPr="00262636">
              <w:rPr>
                <w:rFonts w:ascii="Calibri" w:eastAsia="Times New Roman" w:hAnsi="Calibri" w:cs="Calibri"/>
                <w:color w:val="000000"/>
                <w:lang w:eastAsia="sl-SI"/>
              </w:rPr>
              <w:t>asertivnosti</w:t>
            </w:r>
            <w:proofErr w:type="spellEnd"/>
            <w:r w:rsidRPr="00262636">
              <w:rPr>
                <w:rFonts w:ascii="Calibri" w:eastAsia="Times New Roman" w:hAnsi="Calibri" w:cs="Calibri"/>
                <w:color w:val="000000"/>
                <w:lang w:eastAsia="sl-SI"/>
              </w:rPr>
              <w:t>, reševanja konfliktov, učinkovitega spoprijemanja s stresom in izzivi v življenju ter v času odraščanja.</w:t>
            </w:r>
          </w:p>
        </w:tc>
        <w:tc>
          <w:tcPr>
            <w:tcW w:w="5103" w:type="dxa"/>
            <w:hideMark/>
          </w:tcPr>
          <w:p w14:paraId="6CC3F0ED" w14:textId="77777777" w:rsidR="00DB06F2" w:rsidRPr="00DB06F2" w:rsidRDefault="00262636" w:rsidP="00270C58">
            <w:pPr>
              <w:spacing w:after="0" w:line="240" w:lineRule="auto"/>
              <w:rPr>
                <w:rFonts w:ascii="Calibri" w:eastAsia="Times New Roman" w:hAnsi="Calibri" w:cs="Calibri"/>
                <w:color w:val="000000"/>
                <w:lang w:eastAsia="sl-SI"/>
              </w:rPr>
            </w:pPr>
            <w:r w:rsidRPr="00262636">
              <w:rPr>
                <w:rFonts w:ascii="Calibri" w:hAnsi="Calibri" w:cs="Calibri"/>
                <w:color w:val="000000" w:themeColor="text1"/>
                <w:shd w:val="clear" w:color="auto" w:fill="FFFFFF"/>
              </w:rPr>
              <w:t>Učenci bodo ozavestili pomen pogovora (tudi o tematikah, o katerih običajno ne govorijo). Pridobili bodo razne strategije in veščine soočanja s stresom in reševanja problemov. Med seboj bodo delili izkušnje in krepili povezanost z drugimi. Vse to vpliva na krepitev njihove samopodobe, samozavesti, duševnega zdravja in medsebojne povezanosti.</w:t>
            </w:r>
          </w:p>
        </w:tc>
      </w:tr>
      <w:tr w:rsidR="00A03FFE" w:rsidRPr="00DB06F2" w14:paraId="11FCFCA3" w14:textId="77777777" w:rsidTr="00270C58">
        <w:trPr>
          <w:trHeight w:val="43"/>
        </w:trPr>
        <w:tc>
          <w:tcPr>
            <w:tcW w:w="3544" w:type="dxa"/>
            <w:vAlign w:val="center"/>
          </w:tcPr>
          <w:p w14:paraId="4AC85D35" w14:textId="77777777" w:rsidR="00A03FFE" w:rsidRPr="00DB06F2" w:rsidRDefault="00262636" w:rsidP="00DB06F2">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lastRenderedPageBreak/>
              <w:t>PRAVLJICE, KI SPREMINJAJO ŽIVLJENJE</w:t>
            </w:r>
          </w:p>
        </w:tc>
        <w:tc>
          <w:tcPr>
            <w:tcW w:w="4820" w:type="dxa"/>
          </w:tcPr>
          <w:p w14:paraId="03AC8722" w14:textId="77777777" w:rsidR="00A03FFE" w:rsidRPr="00DB06F2"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Med prebiranjem pravljic bomo ozaveščali različne tematike ter krepili zelo raznolike veščine (prepoznavanje in izražanje čustev, krepitev prijateljstev, veščine iskanja rešitev, samostojnost, veščine poslušanja, veščine zavedanja svojih dobrih lastnosti ipd.). Krepili bomo tudi kreativnost in ustvarjalnost ter širili besedni zaklad.</w:t>
            </w:r>
          </w:p>
        </w:tc>
        <w:tc>
          <w:tcPr>
            <w:tcW w:w="5103" w:type="dxa"/>
          </w:tcPr>
          <w:p w14:paraId="0CC8E4C4" w14:textId="77777777" w:rsidR="00A03FFE" w:rsidRPr="00DB06F2"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Učenci bodo pridobili razne veščine in strategije za življenje, za spoprijemanje z izzivi, duševnimi obremenitvami in veščine medsebojnega povezovanja in sodelovanja. Krepili bodo svojo domišljijo, ustvarjalno izražanje in besedni zaklad.</w:t>
            </w:r>
          </w:p>
        </w:tc>
      </w:tr>
      <w:tr w:rsidR="00262636" w:rsidRPr="00DB06F2" w14:paraId="237323DF" w14:textId="77777777" w:rsidTr="00270C58">
        <w:trPr>
          <w:trHeight w:val="43"/>
        </w:trPr>
        <w:tc>
          <w:tcPr>
            <w:tcW w:w="3544" w:type="dxa"/>
            <w:vAlign w:val="center"/>
          </w:tcPr>
          <w:p w14:paraId="3174ACFE" w14:textId="77777777" w:rsidR="00262636" w:rsidRPr="00262636" w:rsidRDefault="00262636" w:rsidP="00DB06F2">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t>MOJA SUPERMOČ: REŠEVANJE KONFLIKTOV</w:t>
            </w:r>
          </w:p>
        </w:tc>
        <w:tc>
          <w:tcPr>
            <w:tcW w:w="4820" w:type="dxa"/>
          </w:tcPr>
          <w:p w14:paraId="641D5374"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Učenci pridobijo veščine učinkovitega reševanja konfliktnih situacij – kako učinkovito pristopiti k reševanju konflikta, kako aktivno poslušati, kako iskati kompromise ipd. Pridobijo znanja in veščine za boljše razumevanje konfliktov, odgovorno ravnanje in ustrezno odzivanje. Razvijajo spoštovanje do sebe in drugih. Izboljšujejo medsebojno komunikacijo in razvijajo socialno-komunikacijske spretnosti in veščine, ki prispevajo k medosebnim odnosom, kritičnemu mišljenju in presojanju, navajanju na reševanje konfliktov, ustvarjanju pozitivne klime in prepoznavanju pomena sodelovanja in medsebojnega razumevanja.</w:t>
            </w:r>
          </w:p>
        </w:tc>
        <w:tc>
          <w:tcPr>
            <w:tcW w:w="5103" w:type="dxa"/>
          </w:tcPr>
          <w:p w14:paraId="54177869" w14:textId="77777777" w:rsidR="00262636" w:rsidRPr="00262636" w:rsidRDefault="00262636" w:rsidP="00270C58">
            <w:pPr>
              <w:rPr>
                <w:rFonts w:ascii="Calibri" w:eastAsia="Times New Roman" w:hAnsi="Calibri" w:cs="Calibri"/>
                <w:color w:val="000000"/>
                <w:lang w:eastAsia="sl-SI"/>
              </w:rPr>
            </w:pPr>
            <w:r w:rsidRPr="00262636">
              <w:rPr>
                <w:rFonts w:ascii="Calibri" w:eastAsia="Times New Roman" w:hAnsi="Calibri" w:cs="Calibri"/>
                <w:color w:val="000000"/>
                <w:lang w:eastAsia="sl-SI"/>
              </w:rPr>
              <w:t>Učenec bo pridobil veščine in tehnike učinkovitega reševanja konfliktnih situacij. Pridobil bo na samozavesti, izboljšal medosebne odnose, komunikacijske veščine ter veščine aktivnega poslušanja. Učenci bodo postali usposobljeni za reševanje številnih situacij, v katerih se bodo znašli. Delovali bodo lahko kot "vrstniški mediatorji".</w:t>
            </w:r>
          </w:p>
        </w:tc>
      </w:tr>
      <w:tr w:rsidR="00CC098D" w:rsidRPr="00DB06F2" w14:paraId="7AAF2E9E" w14:textId="77777777" w:rsidTr="00270C58">
        <w:trPr>
          <w:trHeight w:val="43"/>
        </w:trPr>
        <w:tc>
          <w:tcPr>
            <w:tcW w:w="3544" w:type="dxa"/>
            <w:vAlign w:val="center"/>
          </w:tcPr>
          <w:p w14:paraId="5CB70338" w14:textId="15256EE0" w:rsidR="00CC098D" w:rsidRPr="00262636" w:rsidRDefault="00711BE5" w:rsidP="00DB06F2">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O</w:t>
            </w:r>
            <w:r>
              <w:rPr>
                <w:rFonts w:eastAsia="Times New Roman"/>
                <w:b/>
                <w:lang w:eastAsia="sl-SI"/>
              </w:rPr>
              <w:t>DRAŠČAM</w:t>
            </w:r>
          </w:p>
        </w:tc>
        <w:tc>
          <w:tcPr>
            <w:tcW w:w="4820" w:type="dxa"/>
          </w:tcPr>
          <w:p w14:paraId="74035E3F" w14:textId="037BAFB5" w:rsidR="00A4475C" w:rsidRPr="00262636" w:rsidRDefault="00711BE5" w:rsidP="00270C58">
            <w:pPr>
              <w:rPr>
                <w:rFonts w:ascii="Calibri" w:eastAsia="Times New Roman" w:hAnsi="Calibri" w:cs="Calibri"/>
                <w:color w:val="000000"/>
                <w:lang w:eastAsia="sl-SI"/>
              </w:rPr>
            </w:pPr>
            <w:r w:rsidRPr="00711BE5">
              <w:rPr>
                <w:rFonts w:ascii="Calibri" w:eastAsia="Times New Roman" w:hAnsi="Calibri" w:cs="Calibri"/>
                <w:color w:val="000000"/>
                <w:lang w:eastAsia="sl-SI"/>
              </w:rPr>
              <w:t>Učenci krepijo in spoznavajo pomen prijateljskih in komunikacijskih odnosov, se urijo v izražanju svojega mnenja in sprejemanju mnenj drugih (krepijo kritično mišljenje</w:t>
            </w:r>
            <w:r>
              <w:rPr>
                <w:rFonts w:ascii="Calibri" w:eastAsia="Times New Roman" w:hAnsi="Calibri" w:cs="Calibri"/>
                <w:color w:val="000000"/>
                <w:lang w:eastAsia="sl-SI"/>
              </w:rPr>
              <w:t xml:space="preserve">). </w:t>
            </w:r>
            <w:r w:rsidRPr="00711BE5">
              <w:rPr>
                <w:rFonts w:ascii="Calibri" w:eastAsia="Times New Roman" w:hAnsi="Calibri" w:cs="Calibri"/>
                <w:color w:val="000000"/>
                <w:lang w:eastAsia="sl-SI"/>
              </w:rPr>
              <w:t>Seznanitev z obdobjem pubertete-odraščanja. Pogovor o težavah s katerimi se srečujejo, iskanje skupnih rešitev ob morebitnih težavah.</w:t>
            </w:r>
            <w:r w:rsidR="00A4475C">
              <w:rPr>
                <w:rFonts w:ascii="Calibri" w:eastAsia="Times New Roman" w:hAnsi="Calibri" w:cs="Calibri"/>
                <w:color w:val="000000"/>
                <w:lang w:eastAsia="sl-SI"/>
              </w:rPr>
              <w:t xml:space="preserve"> S</w:t>
            </w:r>
            <w:r w:rsidR="00A4475C" w:rsidRPr="00A4475C">
              <w:rPr>
                <w:rFonts w:ascii="Calibri" w:eastAsia="Times New Roman" w:hAnsi="Calibri" w:cs="Calibri"/>
                <w:color w:val="000000"/>
                <w:lang w:eastAsia="sl-SI"/>
              </w:rPr>
              <w:t xml:space="preserve">eznanitev z odvisnostjo in težavami, ki jih </w:t>
            </w:r>
            <w:r w:rsidR="00A4475C" w:rsidRPr="00A4475C">
              <w:rPr>
                <w:rFonts w:ascii="Calibri" w:eastAsia="Times New Roman" w:hAnsi="Calibri" w:cs="Calibri"/>
                <w:color w:val="000000"/>
                <w:lang w:eastAsia="sl-SI"/>
              </w:rPr>
              <w:lastRenderedPageBreak/>
              <w:t>obdobje odraslosti lahko prinese. Kako se izogniti težavam.</w:t>
            </w:r>
          </w:p>
        </w:tc>
        <w:tc>
          <w:tcPr>
            <w:tcW w:w="5103" w:type="dxa"/>
          </w:tcPr>
          <w:p w14:paraId="40438E19" w14:textId="3E4C3A05" w:rsidR="00CC098D" w:rsidRPr="00262636" w:rsidRDefault="00711BE5" w:rsidP="00711BE5">
            <w:pPr>
              <w:rPr>
                <w:rFonts w:ascii="Calibri" w:eastAsia="Times New Roman" w:hAnsi="Calibri" w:cs="Calibri"/>
                <w:color w:val="000000"/>
                <w:lang w:eastAsia="sl-SI"/>
              </w:rPr>
            </w:pPr>
            <w:r w:rsidRPr="00711BE5">
              <w:rPr>
                <w:rFonts w:ascii="Calibri" w:eastAsia="Times New Roman" w:hAnsi="Calibri" w:cs="Calibri"/>
                <w:color w:val="000000"/>
                <w:lang w:eastAsia="sl-SI"/>
              </w:rPr>
              <w:lastRenderedPageBreak/>
              <w:t xml:space="preserve">Razvijejo prečne veščine komuniciranja in sodelovanja; </w:t>
            </w:r>
            <w:r>
              <w:rPr>
                <w:rFonts w:ascii="Calibri" w:eastAsia="Times New Roman" w:hAnsi="Calibri" w:cs="Calibri"/>
                <w:color w:val="000000"/>
                <w:lang w:eastAsia="sl-SI"/>
              </w:rPr>
              <w:t>razvijejo</w:t>
            </w:r>
            <w:r w:rsidRPr="00711BE5">
              <w:rPr>
                <w:rFonts w:ascii="Calibri" w:eastAsia="Times New Roman" w:hAnsi="Calibri" w:cs="Calibri"/>
                <w:color w:val="000000"/>
                <w:lang w:eastAsia="sl-SI"/>
              </w:rPr>
              <w:t xml:space="preserve"> čustveno-socialn</w:t>
            </w:r>
            <w:r>
              <w:rPr>
                <w:rFonts w:ascii="Calibri" w:eastAsia="Times New Roman" w:hAnsi="Calibri" w:cs="Calibri"/>
                <w:color w:val="000000"/>
                <w:lang w:eastAsia="sl-SI"/>
              </w:rPr>
              <w:t>e</w:t>
            </w:r>
            <w:r w:rsidRPr="00711BE5">
              <w:rPr>
                <w:rFonts w:ascii="Calibri" w:eastAsia="Times New Roman" w:hAnsi="Calibri" w:cs="Calibri"/>
                <w:color w:val="000000"/>
                <w:lang w:eastAsia="sl-SI"/>
              </w:rPr>
              <w:t xml:space="preserve"> veščin</w:t>
            </w:r>
            <w:r>
              <w:rPr>
                <w:rFonts w:ascii="Calibri" w:eastAsia="Times New Roman" w:hAnsi="Calibri" w:cs="Calibri"/>
                <w:color w:val="000000"/>
                <w:lang w:eastAsia="sl-SI"/>
              </w:rPr>
              <w:t>e</w:t>
            </w:r>
            <w:r w:rsidRPr="00711BE5">
              <w:rPr>
                <w:rFonts w:ascii="Calibri" w:eastAsia="Times New Roman" w:hAnsi="Calibri" w:cs="Calibri"/>
                <w:color w:val="000000"/>
                <w:lang w:eastAsia="sl-SI"/>
              </w:rPr>
              <w:t xml:space="preserve">; </w:t>
            </w:r>
            <w:r>
              <w:rPr>
                <w:rFonts w:ascii="Calibri" w:eastAsia="Times New Roman" w:hAnsi="Calibri" w:cs="Calibri"/>
                <w:color w:val="000000"/>
                <w:lang w:eastAsia="sl-SI"/>
              </w:rPr>
              <w:t>o</w:t>
            </w:r>
            <w:r w:rsidRPr="00711BE5">
              <w:rPr>
                <w:rFonts w:ascii="Calibri" w:eastAsia="Times New Roman" w:hAnsi="Calibri" w:cs="Calibri"/>
                <w:color w:val="000000"/>
                <w:lang w:eastAsia="sl-SI"/>
              </w:rPr>
              <w:t>blik</w:t>
            </w:r>
            <w:r>
              <w:rPr>
                <w:rFonts w:ascii="Calibri" w:eastAsia="Times New Roman" w:hAnsi="Calibri" w:cs="Calibri"/>
                <w:color w:val="000000"/>
                <w:lang w:eastAsia="sl-SI"/>
              </w:rPr>
              <w:t xml:space="preserve">ujejo </w:t>
            </w:r>
            <w:r w:rsidRPr="00711BE5">
              <w:rPr>
                <w:rFonts w:ascii="Calibri" w:eastAsia="Times New Roman" w:hAnsi="Calibri" w:cs="Calibri"/>
                <w:color w:val="000000"/>
                <w:lang w:eastAsia="sl-SI"/>
              </w:rPr>
              <w:t>pozitiv</w:t>
            </w:r>
            <w:r>
              <w:rPr>
                <w:rFonts w:ascii="Calibri" w:eastAsia="Times New Roman" w:hAnsi="Calibri" w:cs="Calibri"/>
                <w:color w:val="000000"/>
                <w:lang w:eastAsia="sl-SI"/>
              </w:rPr>
              <w:t>en</w:t>
            </w:r>
            <w:r w:rsidRPr="00711BE5">
              <w:rPr>
                <w:rFonts w:ascii="Calibri" w:eastAsia="Times New Roman" w:hAnsi="Calibri" w:cs="Calibri"/>
                <w:color w:val="000000"/>
                <w:lang w:eastAsia="sl-SI"/>
              </w:rPr>
              <w:t xml:space="preserve"> odnos do ostalih udeleženih v skupini</w:t>
            </w:r>
            <w:r>
              <w:rPr>
                <w:rFonts w:ascii="Calibri" w:eastAsia="Times New Roman" w:hAnsi="Calibri" w:cs="Calibri"/>
                <w:color w:val="000000"/>
                <w:lang w:eastAsia="sl-SI"/>
              </w:rPr>
              <w:t>. P</w:t>
            </w:r>
            <w:r w:rsidRPr="00711BE5">
              <w:rPr>
                <w:rFonts w:ascii="Calibri" w:eastAsia="Times New Roman" w:hAnsi="Calibri" w:cs="Calibri"/>
                <w:color w:val="000000"/>
                <w:lang w:eastAsia="sl-SI"/>
              </w:rPr>
              <w:t>ozna</w:t>
            </w:r>
            <w:r>
              <w:rPr>
                <w:rFonts w:ascii="Calibri" w:eastAsia="Times New Roman" w:hAnsi="Calibri" w:cs="Calibri"/>
                <w:color w:val="000000"/>
                <w:lang w:eastAsia="sl-SI"/>
              </w:rPr>
              <w:t xml:space="preserve">jo </w:t>
            </w:r>
            <w:r w:rsidRPr="00711BE5">
              <w:rPr>
                <w:rFonts w:ascii="Calibri" w:eastAsia="Times New Roman" w:hAnsi="Calibri" w:cs="Calibri"/>
                <w:color w:val="000000"/>
                <w:lang w:eastAsia="sl-SI"/>
              </w:rPr>
              <w:t>in se ustrezno spoprijema</w:t>
            </w:r>
            <w:r>
              <w:rPr>
                <w:rFonts w:ascii="Calibri" w:eastAsia="Times New Roman" w:hAnsi="Calibri" w:cs="Calibri"/>
                <w:color w:val="000000"/>
                <w:lang w:eastAsia="sl-SI"/>
              </w:rPr>
              <w:t>jo</w:t>
            </w:r>
            <w:r w:rsidRPr="00711BE5">
              <w:rPr>
                <w:rFonts w:ascii="Calibri" w:eastAsia="Times New Roman" w:hAnsi="Calibri" w:cs="Calibri"/>
                <w:color w:val="000000"/>
                <w:lang w:eastAsia="sl-SI"/>
              </w:rPr>
              <w:t xml:space="preserve"> s spremembami v času odraščanja</w:t>
            </w:r>
            <w:r>
              <w:rPr>
                <w:rFonts w:ascii="Calibri" w:eastAsia="Times New Roman" w:hAnsi="Calibri" w:cs="Calibri"/>
                <w:color w:val="000000"/>
                <w:lang w:eastAsia="sl-SI"/>
              </w:rPr>
              <w:t>.</w:t>
            </w:r>
            <w:r w:rsidRPr="00711BE5">
              <w:rPr>
                <w:rFonts w:ascii="Calibri" w:eastAsia="Times New Roman" w:hAnsi="Calibri" w:cs="Calibri"/>
                <w:color w:val="000000"/>
                <w:lang w:eastAsia="sl-SI"/>
              </w:rPr>
              <w:t xml:space="preserve"> </w:t>
            </w:r>
            <w:r>
              <w:rPr>
                <w:rFonts w:ascii="Calibri" w:eastAsia="Times New Roman" w:hAnsi="Calibri" w:cs="Calibri"/>
                <w:color w:val="000000"/>
                <w:lang w:eastAsia="sl-SI"/>
              </w:rPr>
              <w:t>S</w:t>
            </w:r>
            <w:r w:rsidRPr="00711BE5">
              <w:rPr>
                <w:rFonts w:ascii="Calibri" w:eastAsia="Times New Roman" w:hAnsi="Calibri" w:cs="Calibri"/>
                <w:color w:val="000000"/>
                <w:lang w:eastAsia="sl-SI"/>
              </w:rPr>
              <w:t>eznani</w:t>
            </w:r>
            <w:r>
              <w:rPr>
                <w:rFonts w:ascii="Calibri" w:eastAsia="Times New Roman" w:hAnsi="Calibri" w:cs="Calibri"/>
                <w:color w:val="000000"/>
                <w:lang w:eastAsia="sl-SI"/>
              </w:rPr>
              <w:t>jo se</w:t>
            </w:r>
            <w:r w:rsidRPr="00711BE5">
              <w:rPr>
                <w:rFonts w:ascii="Calibri" w:eastAsia="Times New Roman" w:hAnsi="Calibri" w:cs="Calibri"/>
                <w:color w:val="000000"/>
                <w:lang w:eastAsia="sl-SI"/>
              </w:rPr>
              <w:t xml:space="preserve"> z varno uporabo medijev in socialnih omrežij.</w:t>
            </w:r>
          </w:p>
        </w:tc>
      </w:tr>
    </w:tbl>
    <w:p w14:paraId="1333DFAE" w14:textId="77777777" w:rsidR="00DB06F2" w:rsidRDefault="00DB06F2"/>
    <w:p w14:paraId="478BAA9E" w14:textId="77777777" w:rsidR="0034679A" w:rsidRDefault="0034679A"/>
    <w:p w14:paraId="76185890" w14:textId="77777777" w:rsidR="0034679A" w:rsidRDefault="0034679A"/>
    <w:tbl>
      <w:tblPr>
        <w:tblW w:w="7787" w:type="dxa"/>
        <w:tblCellMar>
          <w:top w:w="15" w:type="dxa"/>
          <w:left w:w="70" w:type="dxa"/>
          <w:bottom w:w="15" w:type="dxa"/>
          <w:right w:w="70" w:type="dxa"/>
        </w:tblCellMar>
        <w:tblLook w:val="04A0" w:firstRow="1" w:lastRow="0" w:firstColumn="1" w:lastColumn="0" w:noHBand="0" w:noVBand="1"/>
      </w:tblPr>
      <w:tblGrid>
        <w:gridCol w:w="7787"/>
      </w:tblGrid>
      <w:tr w:rsidR="0034679A" w:rsidRPr="0034679A" w14:paraId="733ECFCD" w14:textId="77777777" w:rsidTr="0034679A">
        <w:trPr>
          <w:trHeight w:val="360"/>
        </w:trPr>
        <w:tc>
          <w:tcPr>
            <w:tcW w:w="7787"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1F0A8FE4" w14:textId="77777777" w:rsidR="0034679A" w:rsidRPr="0034679A" w:rsidRDefault="0034679A" w:rsidP="0034679A">
            <w:pPr>
              <w:spacing w:after="0" w:line="240" w:lineRule="auto"/>
              <w:rPr>
                <w:rFonts w:ascii="Calibri" w:eastAsia="Times New Roman" w:hAnsi="Calibri" w:cs="Calibri"/>
                <w:b/>
                <w:bCs/>
                <w:color w:val="000000"/>
                <w:sz w:val="28"/>
                <w:szCs w:val="28"/>
                <w:lang w:eastAsia="sl-SI"/>
              </w:rPr>
            </w:pPr>
            <w:r w:rsidRPr="0034679A">
              <w:rPr>
                <w:rFonts w:ascii="Calibri" w:eastAsia="Times New Roman" w:hAnsi="Calibri" w:cs="Calibri"/>
                <w:b/>
                <w:bCs/>
                <w:color w:val="000000"/>
                <w:sz w:val="28"/>
                <w:szCs w:val="28"/>
                <w:lang w:eastAsia="sl-SI"/>
              </w:rPr>
              <w:t xml:space="preserve">Področje: </w:t>
            </w:r>
            <w:r>
              <w:rPr>
                <w:rFonts w:ascii="Calibri" w:eastAsia="Times New Roman" w:hAnsi="Calibri" w:cs="Calibri"/>
                <w:b/>
                <w:bCs/>
                <w:color w:val="000000"/>
                <w:sz w:val="28"/>
                <w:szCs w:val="28"/>
                <w:lang w:eastAsia="sl-SI"/>
              </w:rPr>
              <w:t>Kultura in tradicija</w:t>
            </w:r>
          </w:p>
        </w:tc>
      </w:tr>
    </w:tbl>
    <w:p w14:paraId="4BB6F198" w14:textId="77777777" w:rsidR="0034679A" w:rsidRDefault="0034679A"/>
    <w:tbl>
      <w:tblPr>
        <w:tblW w:w="13462" w:type="dxa"/>
        <w:tblCellMar>
          <w:top w:w="15" w:type="dxa"/>
          <w:left w:w="70" w:type="dxa"/>
          <w:bottom w:w="15" w:type="dxa"/>
          <w:right w:w="70" w:type="dxa"/>
        </w:tblCellMar>
        <w:tblLook w:val="04A0" w:firstRow="1" w:lastRow="0" w:firstColumn="1" w:lastColumn="0" w:noHBand="0" w:noVBand="1"/>
      </w:tblPr>
      <w:tblGrid>
        <w:gridCol w:w="3392"/>
        <w:gridCol w:w="4967"/>
        <w:gridCol w:w="5103"/>
      </w:tblGrid>
      <w:tr w:rsidR="0034679A" w:rsidRPr="0034679A" w14:paraId="758F91C7" w14:textId="77777777" w:rsidTr="00BE199E">
        <w:trPr>
          <w:trHeight w:val="375"/>
        </w:trPr>
        <w:tc>
          <w:tcPr>
            <w:tcW w:w="8359" w:type="dxa"/>
            <w:gridSpan w:val="2"/>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445F3374" w14:textId="77777777" w:rsidR="0034679A" w:rsidRPr="0034679A" w:rsidRDefault="0034679A" w:rsidP="0034679A">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 Kultura, umetnost in dediščina</w:t>
            </w:r>
          </w:p>
        </w:tc>
        <w:tc>
          <w:tcPr>
            <w:tcW w:w="5103" w:type="dxa"/>
            <w:tcBorders>
              <w:top w:val="nil"/>
              <w:left w:val="single" w:sz="4" w:space="0" w:color="auto"/>
              <w:bottom w:val="single" w:sz="4" w:space="0" w:color="auto"/>
              <w:right w:val="nil"/>
            </w:tcBorders>
            <w:shd w:val="clear" w:color="000000" w:fill="FFFFFF"/>
            <w:noWrap/>
            <w:vAlign w:val="center"/>
            <w:hideMark/>
          </w:tcPr>
          <w:p w14:paraId="1345BDD0" w14:textId="77777777" w:rsidR="0034679A" w:rsidRPr="0034679A" w:rsidRDefault="0034679A" w:rsidP="0034679A">
            <w:pPr>
              <w:spacing w:after="0" w:line="240" w:lineRule="auto"/>
              <w:rPr>
                <w:rFonts w:ascii="Times New Roman" w:eastAsia="Times New Roman" w:hAnsi="Times New Roman" w:cs="Times New Roman"/>
                <w:sz w:val="20"/>
                <w:szCs w:val="20"/>
                <w:lang w:eastAsia="sl-SI"/>
              </w:rPr>
            </w:pPr>
          </w:p>
        </w:tc>
      </w:tr>
      <w:tr w:rsidR="0034679A" w:rsidRPr="0034679A" w14:paraId="2E2BC2D5" w14:textId="77777777" w:rsidTr="00BE199E">
        <w:trPr>
          <w:trHeight w:val="1200"/>
        </w:trPr>
        <w:tc>
          <w:tcPr>
            <w:tcW w:w="3392"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1FD8687F"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IME DEJAVNOSTI</w:t>
            </w:r>
          </w:p>
        </w:tc>
        <w:tc>
          <w:tcPr>
            <w:tcW w:w="4967"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C2D8483"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09416E29"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KAJ BO UČENEC PRIDOBIL S TO DEJAVNOSTJO.</w:t>
            </w:r>
          </w:p>
        </w:tc>
      </w:tr>
      <w:tr w:rsidR="0034679A" w:rsidRPr="0034679A" w14:paraId="58BE7494" w14:textId="77777777" w:rsidTr="00BE199E">
        <w:trPr>
          <w:trHeight w:val="162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5FDE3819"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ROKODELNICA</w:t>
            </w:r>
          </w:p>
        </w:tc>
        <w:tc>
          <w:tcPr>
            <w:tcW w:w="4967" w:type="dxa"/>
            <w:tcBorders>
              <w:top w:val="single" w:sz="4" w:space="0" w:color="auto"/>
              <w:left w:val="single" w:sz="4" w:space="0" w:color="auto"/>
              <w:bottom w:val="single" w:sz="4" w:space="0" w:color="auto"/>
              <w:right w:val="single" w:sz="4" w:space="0" w:color="auto"/>
            </w:tcBorders>
            <w:hideMark/>
          </w:tcPr>
          <w:p w14:paraId="6B1B054D"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06A73C3C"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z ustvarjanjem izražajo in spoznavajo sebe ter osebnostno rastejo (izgradnja samozavesti in samopodobe).</w:t>
            </w:r>
          </w:p>
        </w:tc>
      </w:tr>
      <w:tr w:rsidR="0034679A" w:rsidRPr="0034679A" w14:paraId="131E280C" w14:textId="77777777" w:rsidTr="00BE199E">
        <w:trPr>
          <w:trHeight w:val="1080"/>
        </w:trPr>
        <w:tc>
          <w:tcPr>
            <w:tcW w:w="3392" w:type="dxa"/>
            <w:tcBorders>
              <w:top w:val="single" w:sz="4" w:space="0" w:color="auto"/>
              <w:left w:val="single" w:sz="4" w:space="0" w:color="auto"/>
              <w:bottom w:val="single" w:sz="4" w:space="0" w:color="auto"/>
              <w:right w:val="single" w:sz="4" w:space="0" w:color="auto"/>
            </w:tcBorders>
            <w:vAlign w:val="center"/>
            <w:hideMark/>
          </w:tcPr>
          <w:p w14:paraId="1D8B471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UREJANJE ŠOLSKIH POTREBŠČIN IN OBISK KNJIŽNJICE</w:t>
            </w:r>
          </w:p>
        </w:tc>
        <w:tc>
          <w:tcPr>
            <w:tcW w:w="4967" w:type="dxa"/>
            <w:tcBorders>
              <w:top w:val="single" w:sz="4" w:space="0" w:color="auto"/>
              <w:left w:val="single" w:sz="4" w:space="0" w:color="auto"/>
              <w:bottom w:val="single" w:sz="4" w:space="0" w:color="auto"/>
              <w:right w:val="single" w:sz="4" w:space="0" w:color="auto"/>
            </w:tcBorders>
            <w:vAlign w:val="center"/>
            <w:hideMark/>
          </w:tcPr>
          <w:p w14:paraId="03339B86"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Se učijo pospraviti svoj delovni prostor. Razvijajo kulturo vedenja v knjižnici. Spodbujanje motivacije učencev za branje.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DE20672"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pridobijo odnos do šolskih potrebščin. Vzgoja samostojnega in aktivnega uporabnika knjižnice in njenih storitev.</w:t>
            </w:r>
          </w:p>
        </w:tc>
      </w:tr>
      <w:tr w:rsidR="0034679A" w:rsidRPr="0034679A" w14:paraId="694CAB26" w14:textId="77777777" w:rsidTr="00BE199E">
        <w:trPr>
          <w:trHeight w:val="1080"/>
        </w:trPr>
        <w:tc>
          <w:tcPr>
            <w:tcW w:w="3392" w:type="dxa"/>
            <w:tcBorders>
              <w:top w:val="single" w:sz="4" w:space="0" w:color="auto"/>
              <w:left w:val="single" w:sz="4" w:space="0" w:color="auto"/>
              <w:bottom w:val="single" w:sz="4" w:space="0" w:color="auto"/>
              <w:right w:val="single" w:sz="4" w:space="0" w:color="auto"/>
            </w:tcBorders>
            <w:vAlign w:val="center"/>
            <w:hideMark/>
          </w:tcPr>
          <w:p w14:paraId="06F31CA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PREBUJAM SE TAKO ALI DRUGAČE</w:t>
            </w:r>
          </w:p>
        </w:tc>
        <w:tc>
          <w:tcPr>
            <w:tcW w:w="4967" w:type="dxa"/>
            <w:tcBorders>
              <w:top w:val="single" w:sz="4" w:space="0" w:color="auto"/>
              <w:left w:val="single" w:sz="4" w:space="0" w:color="auto"/>
              <w:bottom w:val="single" w:sz="4" w:space="0" w:color="auto"/>
              <w:right w:val="single" w:sz="4" w:space="0" w:color="auto"/>
            </w:tcBorders>
            <w:hideMark/>
          </w:tcPr>
          <w:p w14:paraId="379F8A76"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ročne spretnosti, estetske izkušnje, domišljijo in ustvarjalnost.</w:t>
            </w:r>
          </w:p>
        </w:tc>
        <w:tc>
          <w:tcPr>
            <w:tcW w:w="5103" w:type="dxa"/>
            <w:tcBorders>
              <w:top w:val="single" w:sz="4" w:space="0" w:color="auto"/>
              <w:left w:val="single" w:sz="4" w:space="0" w:color="auto"/>
              <w:bottom w:val="single" w:sz="4" w:space="0" w:color="auto"/>
              <w:right w:val="single" w:sz="4" w:space="0" w:color="auto"/>
            </w:tcBorders>
            <w:hideMark/>
          </w:tcPr>
          <w:p w14:paraId="7E8FAF80" w14:textId="77777777" w:rsidR="0034679A" w:rsidRPr="0034679A" w:rsidRDefault="0034679A" w:rsidP="0034679A">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izražajo svojo ustvarjalnost in domišljijo ter bogatijo besedni zaklad ob poslušanju pravljic.</w:t>
            </w:r>
          </w:p>
        </w:tc>
      </w:tr>
      <w:tr w:rsidR="0034679A" w:rsidRPr="0034679A" w14:paraId="25E944FE" w14:textId="77777777" w:rsidTr="00BE199E">
        <w:trPr>
          <w:trHeight w:val="150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3D4EAF24" w14:textId="77777777" w:rsidR="0034679A" w:rsidRPr="0034679A" w:rsidRDefault="00262636" w:rsidP="0034679A">
            <w:pPr>
              <w:spacing w:after="0" w:line="240" w:lineRule="auto"/>
              <w:jc w:val="center"/>
              <w:rPr>
                <w:rFonts w:ascii="Calibri" w:eastAsia="Times New Roman" w:hAnsi="Calibri" w:cs="Calibri"/>
                <w:b/>
                <w:color w:val="000000"/>
                <w:lang w:eastAsia="sl-SI"/>
              </w:rPr>
            </w:pPr>
            <w:r w:rsidRPr="00262636">
              <w:rPr>
                <w:rFonts w:ascii="Calibri" w:eastAsia="Times New Roman" w:hAnsi="Calibri" w:cs="Calibri"/>
                <w:b/>
                <w:color w:val="000000"/>
                <w:lang w:eastAsia="sl-SI"/>
              </w:rPr>
              <w:lastRenderedPageBreak/>
              <w:t>RAZISKUJEM SVET IN NAŠ PLANET</w:t>
            </w:r>
          </w:p>
        </w:tc>
        <w:tc>
          <w:tcPr>
            <w:tcW w:w="4967" w:type="dxa"/>
            <w:tcBorders>
              <w:top w:val="single" w:sz="4" w:space="0" w:color="auto"/>
              <w:left w:val="single" w:sz="4" w:space="0" w:color="auto"/>
              <w:bottom w:val="single" w:sz="4" w:space="0" w:color="auto"/>
              <w:right w:val="single" w:sz="4" w:space="0" w:color="auto"/>
            </w:tcBorders>
            <w:vAlign w:val="center"/>
            <w:hideMark/>
          </w:tcPr>
          <w:p w14:paraId="0EA1C5DB" w14:textId="77777777" w:rsidR="0034679A" w:rsidRPr="0034679A" w:rsidRDefault="00262636" w:rsidP="0034679A">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Seznanitev s sestavo in delovanjem planeta Zemlja. Spoznavanje naravnih pojavov, delovanje in vpliv na planet. Upodobitev delovanja naravnih pojavov skozi animacijo.</w:t>
            </w:r>
          </w:p>
        </w:tc>
        <w:tc>
          <w:tcPr>
            <w:tcW w:w="5103" w:type="dxa"/>
            <w:tcBorders>
              <w:top w:val="single" w:sz="4" w:space="0" w:color="auto"/>
              <w:left w:val="single" w:sz="4" w:space="0" w:color="auto"/>
              <w:bottom w:val="single" w:sz="4" w:space="0" w:color="auto"/>
              <w:right w:val="single" w:sz="4" w:space="0" w:color="auto"/>
            </w:tcBorders>
            <w:hideMark/>
          </w:tcPr>
          <w:p w14:paraId="6F302ADD" w14:textId="77777777" w:rsidR="0034679A" w:rsidRPr="0034679A" w:rsidRDefault="00262636" w:rsidP="0034679A">
            <w:pPr>
              <w:spacing w:after="0" w:line="240" w:lineRule="auto"/>
              <w:rPr>
                <w:rFonts w:ascii="Calibri" w:eastAsia="Times New Roman" w:hAnsi="Calibri" w:cs="Calibri"/>
                <w:color w:val="000000"/>
                <w:lang w:eastAsia="sl-SI"/>
              </w:rPr>
            </w:pPr>
            <w:r w:rsidRPr="00262636">
              <w:rPr>
                <w:rFonts w:ascii="Calibri" w:eastAsia="Times New Roman" w:hAnsi="Calibri" w:cs="Calibri"/>
                <w:color w:val="000000"/>
                <w:lang w:eastAsia="sl-SI"/>
              </w:rPr>
              <w:t>Učenci se seznanijo s planetom Zemlja in njegovim delovanjem. Spoznajo različne naravne pojave in delovanje le-teh (vulkani, gejzirji, severni sij, vreme, podnebja, naravne nesreče, itd.)</w:t>
            </w:r>
          </w:p>
        </w:tc>
      </w:tr>
      <w:tr w:rsidR="0034679A" w:rsidRPr="0034679A" w14:paraId="7F39AACA" w14:textId="77777777" w:rsidTr="00270C58">
        <w:trPr>
          <w:trHeight w:val="900"/>
        </w:trPr>
        <w:tc>
          <w:tcPr>
            <w:tcW w:w="3392" w:type="dxa"/>
            <w:tcBorders>
              <w:top w:val="single" w:sz="4" w:space="0" w:color="auto"/>
              <w:left w:val="single" w:sz="4" w:space="0" w:color="auto"/>
              <w:bottom w:val="single" w:sz="4" w:space="0" w:color="auto"/>
              <w:right w:val="single" w:sz="4" w:space="0" w:color="auto"/>
            </w:tcBorders>
            <w:vAlign w:val="center"/>
            <w:hideMark/>
          </w:tcPr>
          <w:p w14:paraId="01087C8C" w14:textId="1F2B4E09"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UST</w:t>
            </w:r>
            <w:r w:rsidR="00270C58">
              <w:rPr>
                <w:rFonts w:ascii="Calibri" w:eastAsia="Times New Roman" w:hAnsi="Calibri" w:cs="Calibri"/>
                <w:b/>
                <w:color w:val="000000"/>
                <w:lang w:eastAsia="sl-SI"/>
              </w:rPr>
              <w:t>VARJA</w:t>
            </w:r>
            <w:r w:rsidRPr="0034679A">
              <w:rPr>
                <w:rFonts w:ascii="Calibri" w:eastAsia="Times New Roman" w:hAnsi="Calibri" w:cs="Calibri"/>
                <w:b/>
                <w:color w:val="000000"/>
                <w:lang w:eastAsia="sl-SI"/>
              </w:rPr>
              <w:t>M KOT UMETNIK</w:t>
            </w:r>
          </w:p>
        </w:tc>
        <w:tc>
          <w:tcPr>
            <w:tcW w:w="4967" w:type="dxa"/>
            <w:tcBorders>
              <w:top w:val="single" w:sz="4" w:space="0" w:color="auto"/>
              <w:left w:val="single" w:sz="4" w:space="0" w:color="auto"/>
              <w:bottom w:val="single" w:sz="4" w:space="0" w:color="auto"/>
              <w:right w:val="single" w:sz="4" w:space="0" w:color="auto"/>
            </w:tcBorders>
            <w:hideMark/>
          </w:tcPr>
          <w:p w14:paraId="3D9ECA25"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ročne spretnosti, estetske izkušnje, domišljijo in ustvarjalnost.</w:t>
            </w:r>
          </w:p>
        </w:tc>
        <w:tc>
          <w:tcPr>
            <w:tcW w:w="5103" w:type="dxa"/>
            <w:tcBorders>
              <w:top w:val="single" w:sz="4" w:space="0" w:color="auto"/>
              <w:left w:val="single" w:sz="4" w:space="0" w:color="auto"/>
              <w:bottom w:val="single" w:sz="4" w:space="0" w:color="auto"/>
              <w:right w:val="single" w:sz="4" w:space="0" w:color="auto"/>
            </w:tcBorders>
            <w:hideMark/>
          </w:tcPr>
          <w:p w14:paraId="0FBDCBA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skozi ustvarjanje izražali svoja razmišljanja, svojo ustvarjalnost ter bodo osebnostno rastli.</w:t>
            </w:r>
            <w:r>
              <w:rPr>
                <w:rFonts w:ascii="Calibri" w:eastAsia="Times New Roman" w:hAnsi="Calibri" w:cs="Calibri"/>
                <w:color w:val="000000"/>
                <w:lang w:eastAsia="sl-SI"/>
              </w:rPr>
              <w:t xml:space="preserve"> </w:t>
            </w:r>
            <w:r w:rsidRPr="0034679A">
              <w:rPr>
                <w:rFonts w:ascii="Calibri" w:eastAsia="Times New Roman" w:hAnsi="Calibri" w:cs="Calibri"/>
                <w:color w:val="000000"/>
                <w:lang w:eastAsia="sl-SI"/>
              </w:rPr>
              <w:t>Bogatili bodo svoje izkušnje.</w:t>
            </w:r>
          </w:p>
        </w:tc>
      </w:tr>
      <w:tr w:rsidR="0034679A" w:rsidRPr="0034679A" w14:paraId="51FC87E3"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7EAC0838"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PLESNE URICE</w:t>
            </w:r>
          </w:p>
        </w:tc>
        <w:tc>
          <w:tcPr>
            <w:tcW w:w="4967" w:type="dxa"/>
            <w:tcBorders>
              <w:top w:val="single" w:sz="4" w:space="0" w:color="auto"/>
              <w:left w:val="single" w:sz="4" w:space="0" w:color="auto"/>
              <w:bottom w:val="single" w:sz="4" w:space="0" w:color="auto"/>
              <w:right w:val="single" w:sz="4" w:space="0" w:color="auto"/>
            </w:tcBorders>
            <w:hideMark/>
          </w:tcPr>
          <w:p w14:paraId="28C4513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neposredno zaznavno-doživljajske sposobnosti, gibalne spretnosti, estetske izkušnje, interese, predstave, domišljijo, ustvarjalnost in inovativnost. S plesom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0E6BA097"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si bodo skozi plesno ustvarjanje razvijali motorične in umske sposobnosti. Obogatili se bodo z novimi gibalnimi izkušnjami.</w:t>
            </w:r>
          </w:p>
        </w:tc>
      </w:tr>
      <w:tr w:rsidR="0034679A" w:rsidRPr="0034679A" w14:paraId="11590E7A" w14:textId="77777777" w:rsidTr="00270C58">
        <w:trPr>
          <w:trHeight w:val="960"/>
        </w:trPr>
        <w:tc>
          <w:tcPr>
            <w:tcW w:w="3392" w:type="dxa"/>
            <w:vMerge w:val="restart"/>
            <w:tcBorders>
              <w:top w:val="single" w:sz="4" w:space="0" w:color="auto"/>
              <w:left w:val="single" w:sz="4" w:space="0" w:color="auto"/>
              <w:bottom w:val="single" w:sz="4" w:space="0" w:color="auto"/>
              <w:right w:val="single" w:sz="4" w:space="0" w:color="auto"/>
            </w:tcBorders>
            <w:vAlign w:val="center"/>
            <w:hideMark/>
          </w:tcPr>
          <w:p w14:paraId="5FF5F0CC"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LUTKOVNA DELAVNICA</w:t>
            </w:r>
          </w:p>
        </w:tc>
        <w:tc>
          <w:tcPr>
            <w:tcW w:w="4967" w:type="dxa"/>
            <w:vMerge w:val="restart"/>
            <w:tcBorders>
              <w:top w:val="single" w:sz="4" w:space="0" w:color="auto"/>
              <w:left w:val="single" w:sz="4" w:space="0" w:color="auto"/>
              <w:bottom w:val="single" w:sz="4" w:space="0" w:color="auto"/>
              <w:right w:val="single" w:sz="4" w:space="0" w:color="auto"/>
            </w:tcBorders>
            <w:hideMark/>
          </w:tcPr>
          <w:p w14:paraId="79239A12"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Krepijo in razvijajo neposredne zaznavno-doživljajske sposobnosti, ročne spretnosti, estetske izkušnje, interese, predstave, domišljijo, ustvarjalnost in inovativnost.</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65DAAE2E" w14:textId="77777777" w:rsidR="0034679A" w:rsidRPr="0034679A" w:rsidRDefault="0034679A" w:rsidP="00270C58">
            <w:pPr>
              <w:spacing w:after="0" w:line="240" w:lineRule="auto"/>
              <w:rPr>
                <w:rFonts w:ascii="Calibri" w:eastAsia="Times New Roman" w:hAnsi="Calibri" w:cs="Calibri"/>
                <w:lang w:eastAsia="sl-SI"/>
              </w:rPr>
            </w:pPr>
            <w:r w:rsidRPr="0034679A">
              <w:rPr>
                <w:rFonts w:ascii="Calibri" w:eastAsia="Times New Roman" w:hAnsi="Calibri" w:cs="Calibri"/>
                <w:lang w:eastAsia="sl-SI"/>
              </w:rPr>
              <w:t xml:space="preserve">Pridobitev veščin za sporazumevanje, sodelovanje,  gledališko igro in govorno nastopanje ter glasbeno in likovno izražanje. Razvijanje kreativnega mišljenja in bogatenje besednega zaklada. </w:t>
            </w:r>
            <w:r w:rsidRPr="0034679A">
              <w:rPr>
                <w:rFonts w:ascii="Calibri" w:eastAsia="Times New Roman" w:hAnsi="Calibri" w:cs="Calibri"/>
                <w:lang w:eastAsia="sl-SI"/>
              </w:rPr>
              <w:br/>
              <w:t>Odkrivanje in razvijanje močnega področja oz. odprava vrzeli v znanju slovenščine, likovne in glasbene umetnosti.</w:t>
            </w:r>
          </w:p>
        </w:tc>
      </w:tr>
      <w:tr w:rsidR="0034679A" w:rsidRPr="0034679A" w14:paraId="19DBC67C" w14:textId="77777777" w:rsidTr="00270C58">
        <w:trPr>
          <w:trHeight w:val="1110"/>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208D2A26" w14:textId="77777777" w:rsidR="0034679A" w:rsidRPr="0034679A" w:rsidRDefault="0034679A" w:rsidP="0034679A">
            <w:pPr>
              <w:spacing w:after="0" w:line="240" w:lineRule="auto"/>
              <w:rPr>
                <w:rFonts w:ascii="Calibri" w:eastAsia="Times New Roman" w:hAnsi="Calibri" w:cs="Calibri"/>
                <w:b/>
                <w:color w:val="000000"/>
                <w:lang w:eastAsia="sl-SI"/>
              </w:rPr>
            </w:pPr>
          </w:p>
        </w:tc>
        <w:tc>
          <w:tcPr>
            <w:tcW w:w="4967" w:type="dxa"/>
            <w:vMerge/>
            <w:tcBorders>
              <w:top w:val="single" w:sz="4" w:space="0" w:color="auto"/>
              <w:left w:val="single" w:sz="4" w:space="0" w:color="auto"/>
              <w:bottom w:val="single" w:sz="4" w:space="0" w:color="auto"/>
              <w:right w:val="single" w:sz="4" w:space="0" w:color="auto"/>
            </w:tcBorders>
            <w:hideMark/>
          </w:tcPr>
          <w:p w14:paraId="6296C6C0" w14:textId="77777777" w:rsidR="0034679A" w:rsidRPr="0034679A" w:rsidRDefault="0034679A" w:rsidP="00270C58">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hideMark/>
          </w:tcPr>
          <w:p w14:paraId="4D539083" w14:textId="77777777" w:rsidR="0034679A" w:rsidRPr="0034679A" w:rsidRDefault="0034679A" w:rsidP="00270C58">
            <w:pPr>
              <w:spacing w:after="0" w:line="240" w:lineRule="auto"/>
              <w:rPr>
                <w:rFonts w:ascii="Calibri" w:eastAsia="Times New Roman" w:hAnsi="Calibri" w:cs="Calibri"/>
                <w:lang w:eastAsia="sl-SI"/>
              </w:rPr>
            </w:pPr>
          </w:p>
        </w:tc>
      </w:tr>
      <w:tr w:rsidR="0034679A" w:rsidRPr="0034679A" w14:paraId="6AE71F26" w14:textId="77777777" w:rsidTr="00270C58">
        <w:trPr>
          <w:trHeight w:val="126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1F5A552C"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FOLKLORA</w:t>
            </w:r>
          </w:p>
        </w:tc>
        <w:tc>
          <w:tcPr>
            <w:tcW w:w="4967" w:type="dxa"/>
            <w:tcBorders>
              <w:top w:val="single" w:sz="4" w:space="0" w:color="auto"/>
              <w:left w:val="single" w:sz="4" w:space="0" w:color="auto"/>
              <w:bottom w:val="single" w:sz="4" w:space="0" w:color="auto"/>
              <w:right w:val="single" w:sz="4" w:space="0" w:color="auto"/>
            </w:tcBorders>
            <w:hideMark/>
          </w:tcPr>
          <w:p w14:paraId="67822F75" w14:textId="77777777" w:rsidR="0034679A" w:rsidRPr="0034679A" w:rsidRDefault="0034679A" w:rsidP="00270C58">
            <w:pPr>
              <w:spacing w:after="0" w:line="240" w:lineRule="auto"/>
              <w:rPr>
                <w:rFonts w:ascii="Calibri" w:eastAsia="Times New Roman" w:hAnsi="Calibri" w:cs="Calibri"/>
                <w:lang w:eastAsia="sl-SI"/>
              </w:rPr>
            </w:pPr>
            <w:r w:rsidRPr="0034679A">
              <w:rPr>
                <w:rFonts w:ascii="Calibri" w:eastAsia="Times New Roman" w:hAnsi="Calibri" w:cs="Calibri"/>
                <w:lang w:eastAsia="sl-SI"/>
              </w:rPr>
              <w:t>Krepijo in razvijajo neposredno zaznavno-doživljajske sposobnosti, gibalne spretnosti, estetske izkušnje, interese, predstave, domišljijo, ustvarjalnost in inovativnost.</w:t>
            </w:r>
          </w:p>
        </w:tc>
        <w:tc>
          <w:tcPr>
            <w:tcW w:w="5103" w:type="dxa"/>
            <w:tcBorders>
              <w:top w:val="single" w:sz="4" w:space="0" w:color="auto"/>
              <w:left w:val="single" w:sz="4" w:space="0" w:color="auto"/>
              <w:bottom w:val="single" w:sz="4" w:space="0" w:color="auto"/>
              <w:right w:val="single" w:sz="4" w:space="0" w:color="auto"/>
            </w:tcBorders>
            <w:hideMark/>
          </w:tcPr>
          <w:p w14:paraId="0863775F" w14:textId="77777777" w:rsidR="0034679A" w:rsidRPr="0034679A" w:rsidRDefault="0034679A" w:rsidP="00270C58">
            <w:pPr>
              <w:spacing w:after="0" w:line="240" w:lineRule="auto"/>
              <w:rPr>
                <w:rFonts w:ascii="Calibri" w:eastAsia="Times New Roman" w:hAnsi="Calibri" w:cs="Calibri"/>
                <w:lang w:eastAsia="sl-SI"/>
              </w:rPr>
            </w:pPr>
            <w:r w:rsidRPr="0034679A">
              <w:rPr>
                <w:rFonts w:ascii="Calibri" w:eastAsia="Times New Roman" w:hAnsi="Calibri" w:cs="Calibri"/>
                <w:lang w:eastAsia="sl-SI"/>
              </w:rPr>
              <w:t>Učenci bodo skozi ples razvijali motorične spretnosti in hkrati bogatili svojo osebno identiteto z ohranjanjem kulturne dediščine.</w:t>
            </w:r>
          </w:p>
        </w:tc>
      </w:tr>
      <w:tr w:rsidR="0034679A" w:rsidRPr="0034679A" w14:paraId="683545F2" w14:textId="77777777" w:rsidTr="00270C58">
        <w:trPr>
          <w:trHeight w:val="180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3FA2D204"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RADIO ČUFKO</w:t>
            </w:r>
          </w:p>
        </w:tc>
        <w:tc>
          <w:tcPr>
            <w:tcW w:w="4967" w:type="dxa"/>
            <w:tcBorders>
              <w:top w:val="single" w:sz="4" w:space="0" w:color="auto"/>
              <w:left w:val="single" w:sz="4" w:space="0" w:color="auto"/>
              <w:bottom w:val="single" w:sz="4" w:space="0" w:color="auto"/>
              <w:right w:val="single" w:sz="4" w:space="0" w:color="auto"/>
            </w:tcBorders>
            <w:hideMark/>
          </w:tcPr>
          <w:p w14:paraId="645FBBCB"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Razvijajo govorne spretnosti in branj različnih vrst besedil (poezija, proza, članki ...), pravilna izgovorjave, hitrost, jakost in izraznost ter priprava šolskih in obšolskih radijskih oddaj.</w:t>
            </w:r>
          </w:p>
        </w:tc>
        <w:tc>
          <w:tcPr>
            <w:tcW w:w="5103" w:type="dxa"/>
            <w:tcBorders>
              <w:top w:val="single" w:sz="4" w:space="0" w:color="auto"/>
              <w:left w:val="single" w:sz="4" w:space="0" w:color="auto"/>
              <w:bottom w:val="single" w:sz="4" w:space="0" w:color="auto"/>
              <w:right w:val="single" w:sz="4" w:space="0" w:color="auto"/>
            </w:tcBorders>
            <w:hideMark/>
          </w:tcPr>
          <w:p w14:paraId="47B43A81" w14:textId="77777777" w:rsidR="0034679A" w:rsidRPr="0034679A" w:rsidRDefault="0034679A" w:rsidP="00270C58">
            <w:pPr>
              <w:spacing w:after="0" w:line="240" w:lineRule="auto"/>
              <w:rPr>
                <w:rFonts w:ascii="Calibri" w:eastAsia="Times New Roman" w:hAnsi="Calibri" w:cs="Calibri"/>
                <w:lang w:eastAsia="sl-SI"/>
              </w:rPr>
            </w:pPr>
            <w:r w:rsidRPr="0034679A">
              <w:rPr>
                <w:rFonts w:ascii="Calibri" w:eastAsia="Times New Roman" w:hAnsi="Calibri" w:cs="Calibri"/>
                <w:lang w:eastAsia="sl-SI"/>
              </w:rPr>
              <w:t>Pridobili bodo zmožnost sestavljanja in zapisa člankov,  pridobili zmožnost govornega nastopanja v radijskih oddajah ter sestavljanja ustreznih vprašanj sogovorniku - anket. Sodelovanje z nekaterimi drugimi radiji (Radio Maribo</w:t>
            </w:r>
            <w:r>
              <w:rPr>
                <w:rFonts w:ascii="Calibri" w:eastAsia="Times New Roman" w:hAnsi="Calibri" w:cs="Calibri"/>
                <w:lang w:eastAsia="sl-SI"/>
              </w:rPr>
              <w:t>r</w:t>
            </w:r>
            <w:r w:rsidRPr="0034679A">
              <w:rPr>
                <w:rFonts w:ascii="Calibri" w:eastAsia="Times New Roman" w:hAnsi="Calibri" w:cs="Calibri"/>
                <w:lang w:eastAsia="sl-SI"/>
              </w:rPr>
              <w:t>, Radio Slovenske gorice).</w:t>
            </w:r>
          </w:p>
        </w:tc>
      </w:tr>
      <w:tr w:rsidR="0034679A" w:rsidRPr="0034679A" w14:paraId="4151717B" w14:textId="77777777" w:rsidTr="00270C58">
        <w:trPr>
          <w:trHeight w:val="147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5EC94202"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ROBOTIKA</w:t>
            </w:r>
          </w:p>
        </w:tc>
        <w:tc>
          <w:tcPr>
            <w:tcW w:w="4967" w:type="dxa"/>
            <w:tcBorders>
              <w:top w:val="single" w:sz="4" w:space="0" w:color="auto"/>
              <w:left w:val="single" w:sz="4" w:space="0" w:color="auto"/>
              <w:bottom w:val="single" w:sz="4" w:space="0" w:color="auto"/>
              <w:right w:val="single" w:sz="4" w:space="0" w:color="auto"/>
            </w:tcBorders>
            <w:hideMark/>
          </w:tcPr>
          <w:p w14:paraId="69F6328C"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24FE0D50"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Ob projektih bodo pridobivali znanja in veščine za upravljanje in </w:t>
            </w:r>
            <w:r w:rsidR="009C1C79" w:rsidRPr="0034679A">
              <w:rPr>
                <w:rFonts w:ascii="Calibri" w:eastAsia="Times New Roman" w:hAnsi="Calibri" w:cs="Calibri"/>
                <w:color w:val="000000"/>
                <w:lang w:eastAsia="sl-SI"/>
              </w:rPr>
              <w:t>krmiljene</w:t>
            </w:r>
            <w:r w:rsidRPr="0034679A">
              <w:rPr>
                <w:rFonts w:ascii="Calibri" w:eastAsia="Times New Roman" w:hAnsi="Calibri" w:cs="Calibri"/>
                <w:color w:val="000000"/>
                <w:lang w:eastAsia="sl-SI"/>
              </w:rPr>
              <w:t xml:space="preserve"> naprav in robotov. Preko projekta FLL bodo krepili sposobnosti za timsko delo, ter spoznavali osnove rob</w:t>
            </w:r>
            <w:r w:rsidR="009C1C79">
              <w:rPr>
                <w:rFonts w:ascii="Calibri" w:eastAsia="Times New Roman" w:hAnsi="Calibri" w:cs="Calibri"/>
                <w:color w:val="000000"/>
                <w:lang w:eastAsia="sl-SI"/>
              </w:rPr>
              <w:t>o</w:t>
            </w:r>
            <w:r w:rsidRPr="0034679A">
              <w:rPr>
                <w:rFonts w:ascii="Calibri" w:eastAsia="Times New Roman" w:hAnsi="Calibri" w:cs="Calibri"/>
                <w:color w:val="000000"/>
                <w:lang w:eastAsia="sl-SI"/>
              </w:rPr>
              <w:t>tike, raziskovanja in projektnega dela.</w:t>
            </w:r>
          </w:p>
        </w:tc>
      </w:tr>
      <w:tr w:rsidR="0034679A" w:rsidRPr="0034679A" w14:paraId="5A1E0B58"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vAlign w:val="center"/>
            <w:hideMark/>
          </w:tcPr>
          <w:p w14:paraId="6C7B5718" w14:textId="77777777" w:rsidR="0034679A" w:rsidRPr="0034679A" w:rsidRDefault="00A1262C" w:rsidP="0034679A">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NAREDI SAM</w:t>
            </w:r>
          </w:p>
        </w:tc>
        <w:tc>
          <w:tcPr>
            <w:tcW w:w="4967" w:type="dxa"/>
            <w:tcBorders>
              <w:top w:val="single" w:sz="4" w:space="0" w:color="auto"/>
              <w:left w:val="single" w:sz="4" w:space="0" w:color="auto"/>
              <w:bottom w:val="single" w:sz="4" w:space="0" w:color="auto"/>
              <w:right w:val="single" w:sz="4" w:space="0" w:color="auto"/>
            </w:tcBorders>
            <w:hideMark/>
          </w:tcPr>
          <w:p w14:paraId="52C924A3"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098F50DE"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Ob projektih bodo pridobivali znanja in veščine za ustvarjanje, spoznavali materiale ter pridobivali spretnosti za rabo osnovnih orodij v tehniki in </w:t>
            </w:r>
            <w:r w:rsidR="009C1C79">
              <w:rPr>
                <w:rFonts w:ascii="Calibri" w:eastAsia="Times New Roman" w:hAnsi="Calibri" w:cs="Calibri"/>
                <w:color w:val="000000"/>
                <w:lang w:eastAsia="sl-SI"/>
              </w:rPr>
              <w:t>življenju.</w:t>
            </w:r>
          </w:p>
        </w:tc>
      </w:tr>
      <w:tr w:rsidR="0034679A" w:rsidRPr="0034679A" w14:paraId="7921FDC3"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noWrap/>
            <w:vAlign w:val="center"/>
            <w:hideMark/>
          </w:tcPr>
          <w:p w14:paraId="4DA61FBC"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TEHNIKA</w:t>
            </w:r>
          </w:p>
        </w:tc>
        <w:tc>
          <w:tcPr>
            <w:tcW w:w="4967" w:type="dxa"/>
            <w:tcBorders>
              <w:top w:val="single" w:sz="4" w:space="0" w:color="auto"/>
              <w:left w:val="single" w:sz="4" w:space="0" w:color="auto"/>
              <w:bottom w:val="single" w:sz="4" w:space="0" w:color="auto"/>
              <w:right w:val="single" w:sz="4" w:space="0" w:color="auto"/>
            </w:tcBorders>
            <w:hideMark/>
          </w:tcPr>
          <w:p w14:paraId="791C574B"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4F4DDCF2"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Ob projektih bodo pridobivali znanja in veščine za ustvarjanje, spoznavali materiale ter pridobivali spretnosti za rabo osnovnih orodij v tehniki in </w:t>
            </w:r>
            <w:r w:rsidR="009C1C79">
              <w:rPr>
                <w:rFonts w:ascii="Calibri" w:eastAsia="Times New Roman" w:hAnsi="Calibri" w:cs="Calibri"/>
                <w:color w:val="000000"/>
                <w:lang w:eastAsia="sl-SI"/>
              </w:rPr>
              <w:t>življenju.</w:t>
            </w:r>
          </w:p>
        </w:tc>
      </w:tr>
      <w:tr w:rsidR="0034679A" w:rsidRPr="0034679A" w14:paraId="1FB12502" w14:textId="77777777" w:rsidTr="00270C58">
        <w:trPr>
          <w:trHeight w:val="600"/>
        </w:trPr>
        <w:tc>
          <w:tcPr>
            <w:tcW w:w="3392" w:type="dxa"/>
            <w:vMerge w:val="restart"/>
            <w:tcBorders>
              <w:top w:val="single" w:sz="4" w:space="0" w:color="auto"/>
              <w:left w:val="single" w:sz="4" w:space="0" w:color="auto"/>
              <w:bottom w:val="single" w:sz="4" w:space="0" w:color="auto"/>
              <w:right w:val="single" w:sz="4" w:space="0" w:color="auto"/>
            </w:tcBorders>
            <w:vAlign w:val="center"/>
            <w:hideMark/>
          </w:tcPr>
          <w:p w14:paraId="2811177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ZGODNJE POUČEVANJE RAČUNALNIŠTVA</w:t>
            </w:r>
          </w:p>
        </w:tc>
        <w:tc>
          <w:tcPr>
            <w:tcW w:w="4967" w:type="dxa"/>
            <w:vMerge w:val="restart"/>
            <w:tcBorders>
              <w:top w:val="single" w:sz="4" w:space="0" w:color="auto"/>
              <w:left w:val="single" w:sz="4" w:space="0" w:color="auto"/>
              <w:bottom w:val="single" w:sz="4" w:space="0" w:color="auto"/>
              <w:right w:val="single" w:sz="4" w:space="0" w:color="auto"/>
            </w:tcBorders>
            <w:hideMark/>
          </w:tcPr>
          <w:p w14:paraId="32BE840E"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 -doživljajske sposobnosti, ročne spretnosti, estetske izkušnje, interese, predstave, domišljijo, ustvarjalnost in inovativnost; z uporabo različnih medijev kreativno izražajo ideje, izkušnje in občutja.</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51DCD3AB"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Razvijali bodo digitalne kompetence, pridobivali znanje in veščine za </w:t>
            </w:r>
            <w:r w:rsidR="009C1C79" w:rsidRPr="0034679A">
              <w:rPr>
                <w:rFonts w:ascii="Calibri" w:eastAsia="Times New Roman" w:hAnsi="Calibri" w:cs="Calibri"/>
                <w:color w:val="000000"/>
                <w:lang w:eastAsia="sl-SI"/>
              </w:rPr>
              <w:t>samostojno</w:t>
            </w:r>
            <w:r w:rsidRPr="0034679A">
              <w:rPr>
                <w:rFonts w:ascii="Calibri" w:eastAsia="Times New Roman" w:hAnsi="Calibri" w:cs="Calibri"/>
                <w:color w:val="000000"/>
                <w:lang w:eastAsia="sl-SI"/>
              </w:rPr>
              <w:t xml:space="preserve"> rabo IKT tehnologije, razvijali zdrav odnos do rabe tehnologij.</w:t>
            </w:r>
          </w:p>
        </w:tc>
      </w:tr>
      <w:tr w:rsidR="0034679A" w:rsidRPr="0034679A" w14:paraId="53E09F75" w14:textId="77777777" w:rsidTr="00270C58">
        <w:trPr>
          <w:trHeight w:val="945"/>
        </w:trPr>
        <w:tc>
          <w:tcPr>
            <w:tcW w:w="3392" w:type="dxa"/>
            <w:vMerge/>
            <w:tcBorders>
              <w:top w:val="single" w:sz="4" w:space="0" w:color="auto"/>
              <w:left w:val="single" w:sz="4" w:space="0" w:color="auto"/>
              <w:bottom w:val="single" w:sz="4" w:space="0" w:color="auto"/>
              <w:right w:val="single" w:sz="4" w:space="0" w:color="auto"/>
            </w:tcBorders>
            <w:vAlign w:val="center"/>
            <w:hideMark/>
          </w:tcPr>
          <w:p w14:paraId="69E5880E" w14:textId="77777777" w:rsidR="0034679A" w:rsidRPr="0034679A" w:rsidRDefault="0034679A" w:rsidP="0034679A">
            <w:pPr>
              <w:spacing w:after="0" w:line="240" w:lineRule="auto"/>
              <w:rPr>
                <w:rFonts w:ascii="Calibri" w:eastAsia="Times New Roman" w:hAnsi="Calibri" w:cs="Calibri"/>
                <w:b/>
                <w:color w:val="000000"/>
                <w:lang w:eastAsia="sl-SI"/>
              </w:rPr>
            </w:pPr>
          </w:p>
        </w:tc>
        <w:tc>
          <w:tcPr>
            <w:tcW w:w="4967" w:type="dxa"/>
            <w:vMerge/>
            <w:tcBorders>
              <w:top w:val="single" w:sz="4" w:space="0" w:color="auto"/>
              <w:left w:val="single" w:sz="4" w:space="0" w:color="auto"/>
              <w:bottom w:val="single" w:sz="4" w:space="0" w:color="auto"/>
              <w:right w:val="single" w:sz="4" w:space="0" w:color="auto"/>
            </w:tcBorders>
            <w:hideMark/>
          </w:tcPr>
          <w:p w14:paraId="25A1621F" w14:textId="77777777" w:rsidR="0034679A" w:rsidRPr="0034679A" w:rsidRDefault="0034679A" w:rsidP="00270C58">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hideMark/>
          </w:tcPr>
          <w:p w14:paraId="3B3DFB5B" w14:textId="77777777" w:rsidR="0034679A" w:rsidRPr="0034679A" w:rsidRDefault="0034679A" w:rsidP="00270C58">
            <w:pPr>
              <w:spacing w:after="0" w:line="240" w:lineRule="auto"/>
              <w:rPr>
                <w:rFonts w:ascii="Calibri" w:eastAsia="Times New Roman" w:hAnsi="Calibri" w:cs="Calibri"/>
                <w:color w:val="000000"/>
                <w:lang w:eastAsia="sl-SI"/>
              </w:rPr>
            </w:pPr>
          </w:p>
        </w:tc>
      </w:tr>
      <w:tr w:rsidR="0034679A" w:rsidRPr="0034679A" w14:paraId="33616817"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vAlign w:val="center"/>
            <w:hideMark/>
          </w:tcPr>
          <w:p w14:paraId="6B523DB1"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PRVI KORAKI V SVET RAČUNALNIŠTVA</w:t>
            </w:r>
          </w:p>
        </w:tc>
        <w:tc>
          <w:tcPr>
            <w:tcW w:w="4967" w:type="dxa"/>
            <w:tcBorders>
              <w:top w:val="single" w:sz="4" w:space="0" w:color="auto"/>
              <w:left w:val="single" w:sz="4" w:space="0" w:color="auto"/>
              <w:bottom w:val="single" w:sz="4" w:space="0" w:color="auto"/>
              <w:right w:val="single" w:sz="4" w:space="0" w:color="auto"/>
            </w:tcBorders>
            <w:hideMark/>
          </w:tcPr>
          <w:p w14:paraId="4D15A89C"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Krepijo in razvijajo neposredne zaznavno-doživljajske sposobnosti, ročne spretnosti, estetske izkušnje, interese, predstave, domišljijo, ustvarjalnost in inovativnost; z uporabo različnih medijev kreativno izražajo ideje, izkušnje in občutja.</w:t>
            </w:r>
          </w:p>
        </w:tc>
        <w:tc>
          <w:tcPr>
            <w:tcW w:w="5103" w:type="dxa"/>
            <w:tcBorders>
              <w:top w:val="single" w:sz="4" w:space="0" w:color="auto"/>
              <w:left w:val="single" w:sz="4" w:space="0" w:color="auto"/>
              <w:bottom w:val="single" w:sz="4" w:space="0" w:color="auto"/>
              <w:right w:val="single" w:sz="4" w:space="0" w:color="auto"/>
            </w:tcBorders>
            <w:hideMark/>
          </w:tcPr>
          <w:p w14:paraId="52F24582"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Razvijali bodo digitalne kompetence, pridobivali znanje in veščine za </w:t>
            </w:r>
            <w:r w:rsidR="009C1C79" w:rsidRPr="0034679A">
              <w:rPr>
                <w:rFonts w:ascii="Calibri" w:eastAsia="Times New Roman" w:hAnsi="Calibri" w:cs="Calibri"/>
                <w:color w:val="000000"/>
                <w:lang w:eastAsia="sl-SI"/>
              </w:rPr>
              <w:t>samostojno</w:t>
            </w:r>
            <w:r w:rsidRPr="0034679A">
              <w:rPr>
                <w:rFonts w:ascii="Calibri" w:eastAsia="Times New Roman" w:hAnsi="Calibri" w:cs="Calibri"/>
                <w:color w:val="000000"/>
                <w:lang w:eastAsia="sl-SI"/>
              </w:rPr>
              <w:t xml:space="preserve"> rabo IKT tehnologije, razvijali zdrav odnos do rabe tehnologij.</w:t>
            </w:r>
          </w:p>
        </w:tc>
      </w:tr>
      <w:tr w:rsidR="0034679A" w:rsidRPr="0034679A" w14:paraId="5880308A" w14:textId="77777777" w:rsidTr="00270C58">
        <w:trPr>
          <w:trHeight w:val="1800"/>
        </w:trPr>
        <w:tc>
          <w:tcPr>
            <w:tcW w:w="3392" w:type="dxa"/>
            <w:tcBorders>
              <w:top w:val="single" w:sz="4" w:space="0" w:color="auto"/>
              <w:left w:val="single" w:sz="4" w:space="0" w:color="auto"/>
              <w:bottom w:val="single" w:sz="8" w:space="0" w:color="auto"/>
              <w:right w:val="single" w:sz="4" w:space="0" w:color="auto"/>
            </w:tcBorders>
            <w:noWrap/>
            <w:vAlign w:val="center"/>
            <w:hideMark/>
          </w:tcPr>
          <w:p w14:paraId="3AE3085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FILMSKA VZGOJA</w:t>
            </w:r>
          </w:p>
        </w:tc>
        <w:tc>
          <w:tcPr>
            <w:tcW w:w="4967" w:type="dxa"/>
            <w:tcBorders>
              <w:top w:val="single" w:sz="4" w:space="0" w:color="auto"/>
              <w:left w:val="single" w:sz="4" w:space="0" w:color="auto"/>
              <w:bottom w:val="single" w:sz="8" w:space="0" w:color="auto"/>
              <w:right w:val="single" w:sz="4" w:space="0" w:color="auto"/>
            </w:tcBorders>
            <w:hideMark/>
          </w:tcPr>
          <w:p w14:paraId="32C46845"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Spoznavajo in razumejo film kot ustvarjalni proces, umetniško predstavljanje (filmska projekcija), krepijo doživetje filma in oblikujejo ter artikulirajo svoja merila za vrednotenje filma, spoznavajo filmske žanre, razvijajo veščine interpretacije filma in se učijo vizualno izražati svoja spoznanja.</w:t>
            </w:r>
          </w:p>
        </w:tc>
        <w:tc>
          <w:tcPr>
            <w:tcW w:w="5103" w:type="dxa"/>
            <w:tcBorders>
              <w:top w:val="single" w:sz="4" w:space="0" w:color="auto"/>
              <w:left w:val="single" w:sz="4" w:space="0" w:color="auto"/>
              <w:bottom w:val="single" w:sz="4" w:space="0" w:color="auto"/>
              <w:right w:val="single" w:sz="4" w:space="0" w:color="auto"/>
            </w:tcBorders>
            <w:hideMark/>
          </w:tcPr>
          <w:p w14:paraId="33E0F768"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Ob filmskih vsebinah osebnostno rastejo, razvijajo sočutje in dovzetnost za doživljanje drugih ter se učijo sprejemati družbeno odgovornost, razvijajo lastno ustvarjalnost na področju filma.</w:t>
            </w:r>
          </w:p>
        </w:tc>
      </w:tr>
      <w:tr w:rsidR="0034679A" w:rsidRPr="0034679A" w14:paraId="091F89A9" w14:textId="77777777" w:rsidTr="00270C58">
        <w:trPr>
          <w:trHeight w:val="1500"/>
        </w:trPr>
        <w:tc>
          <w:tcPr>
            <w:tcW w:w="3392" w:type="dxa"/>
            <w:tcBorders>
              <w:top w:val="single" w:sz="8" w:space="0" w:color="auto"/>
              <w:left w:val="single" w:sz="4" w:space="0" w:color="auto"/>
              <w:bottom w:val="single" w:sz="4" w:space="0" w:color="auto"/>
              <w:right w:val="single" w:sz="4" w:space="0" w:color="auto"/>
            </w:tcBorders>
            <w:vAlign w:val="center"/>
            <w:hideMark/>
          </w:tcPr>
          <w:p w14:paraId="48D2FD37"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LIKOVNE USTVARJALNICE</w:t>
            </w:r>
          </w:p>
        </w:tc>
        <w:tc>
          <w:tcPr>
            <w:tcW w:w="4967" w:type="dxa"/>
            <w:tcBorders>
              <w:top w:val="single" w:sz="8" w:space="0" w:color="auto"/>
              <w:left w:val="single" w:sz="4" w:space="0" w:color="auto"/>
              <w:bottom w:val="single" w:sz="4" w:space="0" w:color="auto"/>
              <w:right w:val="single" w:sz="4" w:space="0" w:color="auto"/>
            </w:tcBorders>
            <w:hideMark/>
          </w:tcPr>
          <w:p w14:paraId="61491413"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Bogatijo emocionalne, socialne in estetske osebnostne kvalitete. Spoznavajo vlogo in pomen estetskih vizualnih komunikacij v ožjem in širšem okolju. Razvijajo čut do likovnih stvaritev, do nacionalne kulturne dediščine.</w:t>
            </w:r>
          </w:p>
        </w:tc>
        <w:tc>
          <w:tcPr>
            <w:tcW w:w="5103" w:type="dxa"/>
            <w:tcBorders>
              <w:top w:val="single" w:sz="4" w:space="0" w:color="auto"/>
              <w:left w:val="single" w:sz="4" w:space="0" w:color="auto"/>
              <w:bottom w:val="single" w:sz="4" w:space="0" w:color="auto"/>
              <w:right w:val="single" w:sz="4" w:space="0" w:color="auto"/>
            </w:tcBorders>
            <w:hideMark/>
          </w:tcPr>
          <w:p w14:paraId="4B9408B9"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Kreativno razmišljanje in eksperimentiranje pri oblikovanju. Seznanijo se z možnostjo različnega kombiniranja materialov. Razvijanje ročnih spretnosti.</w:t>
            </w:r>
          </w:p>
        </w:tc>
      </w:tr>
      <w:tr w:rsidR="0034679A" w:rsidRPr="0034679A" w14:paraId="518DA473" w14:textId="77777777" w:rsidTr="00270C58">
        <w:trPr>
          <w:trHeight w:val="900"/>
        </w:trPr>
        <w:tc>
          <w:tcPr>
            <w:tcW w:w="3392" w:type="dxa"/>
            <w:tcBorders>
              <w:top w:val="single" w:sz="4" w:space="0" w:color="auto"/>
              <w:left w:val="single" w:sz="4" w:space="0" w:color="auto"/>
              <w:bottom w:val="single" w:sz="4" w:space="0" w:color="auto"/>
              <w:right w:val="single" w:sz="4" w:space="0" w:color="auto"/>
            </w:tcBorders>
            <w:vAlign w:val="center"/>
            <w:hideMark/>
          </w:tcPr>
          <w:p w14:paraId="19F0D3D1"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USTAVRJALNI KROŽEK</w:t>
            </w:r>
          </w:p>
        </w:tc>
        <w:tc>
          <w:tcPr>
            <w:tcW w:w="4967" w:type="dxa"/>
            <w:tcBorders>
              <w:top w:val="single" w:sz="4" w:space="0" w:color="auto"/>
              <w:left w:val="single" w:sz="4" w:space="0" w:color="auto"/>
              <w:bottom w:val="single" w:sz="4" w:space="0" w:color="auto"/>
              <w:right w:val="single" w:sz="4" w:space="0" w:color="auto"/>
            </w:tcBorders>
            <w:hideMark/>
          </w:tcPr>
          <w:p w14:paraId="46FAADF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Utrdijo poznavanje različnih risarskih in slikarskih tehnik (svinčnik, oglje, tuš, pasteli…).Razvijajo pozitiven do kulturne dediščine.</w:t>
            </w:r>
          </w:p>
        </w:tc>
        <w:tc>
          <w:tcPr>
            <w:tcW w:w="5103" w:type="dxa"/>
            <w:tcBorders>
              <w:top w:val="single" w:sz="4" w:space="0" w:color="auto"/>
              <w:left w:val="single" w:sz="4" w:space="0" w:color="auto"/>
              <w:bottom w:val="single" w:sz="4" w:space="0" w:color="auto"/>
              <w:right w:val="single" w:sz="4" w:space="0" w:color="auto"/>
            </w:tcBorders>
            <w:hideMark/>
          </w:tcPr>
          <w:p w14:paraId="19F11A60"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Preizkusijo v različne likovne tehnike, spoznajo likovne simbole slovenske kulturne dediščine.</w:t>
            </w:r>
          </w:p>
        </w:tc>
      </w:tr>
      <w:tr w:rsidR="0034679A" w:rsidRPr="0034679A" w14:paraId="0498518D" w14:textId="77777777" w:rsidTr="00270C58">
        <w:trPr>
          <w:trHeight w:val="1200"/>
        </w:trPr>
        <w:tc>
          <w:tcPr>
            <w:tcW w:w="3392" w:type="dxa"/>
            <w:tcBorders>
              <w:top w:val="single" w:sz="4" w:space="0" w:color="auto"/>
              <w:left w:val="single" w:sz="4" w:space="0" w:color="auto"/>
              <w:bottom w:val="single" w:sz="4" w:space="0" w:color="auto"/>
              <w:right w:val="single" w:sz="4" w:space="0" w:color="auto"/>
            </w:tcBorders>
            <w:vAlign w:val="center"/>
            <w:hideMark/>
          </w:tcPr>
          <w:p w14:paraId="41EAA5DF"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FOTOGRAFSKI KROŽEK</w:t>
            </w:r>
          </w:p>
        </w:tc>
        <w:tc>
          <w:tcPr>
            <w:tcW w:w="4967" w:type="dxa"/>
            <w:tcBorders>
              <w:top w:val="single" w:sz="4" w:space="0" w:color="auto"/>
              <w:left w:val="single" w:sz="4" w:space="0" w:color="auto"/>
              <w:bottom w:val="single" w:sz="4" w:space="0" w:color="auto"/>
              <w:right w:val="single" w:sz="4" w:space="0" w:color="auto"/>
            </w:tcBorders>
            <w:hideMark/>
          </w:tcPr>
          <w:p w14:paraId="61EA2A89"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Seznanijo se z osnovami sodobne fotografije. Razvijajo svoje znanje  in veščine na področju portretne fotografije, fotografirajo dogodke na šoli, arhivirajo fotografije za šolsko kroniko.</w:t>
            </w:r>
          </w:p>
        </w:tc>
        <w:tc>
          <w:tcPr>
            <w:tcW w:w="5103" w:type="dxa"/>
            <w:tcBorders>
              <w:top w:val="single" w:sz="4" w:space="0" w:color="auto"/>
              <w:left w:val="single" w:sz="4" w:space="0" w:color="auto"/>
              <w:bottom w:val="single" w:sz="4" w:space="0" w:color="auto"/>
              <w:right w:val="single" w:sz="4" w:space="0" w:color="auto"/>
            </w:tcBorders>
            <w:hideMark/>
          </w:tcPr>
          <w:p w14:paraId="6F6EB165"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 xml:space="preserve">Naučijo se veščin fotografiranja in obdelave fotografij. </w:t>
            </w:r>
          </w:p>
        </w:tc>
      </w:tr>
      <w:tr w:rsidR="009C1C79" w:rsidRPr="0034679A" w14:paraId="2710B3B2" w14:textId="77777777" w:rsidTr="00270C58">
        <w:trPr>
          <w:trHeight w:val="2835"/>
        </w:trPr>
        <w:tc>
          <w:tcPr>
            <w:tcW w:w="3392" w:type="dxa"/>
            <w:tcBorders>
              <w:top w:val="single" w:sz="4" w:space="0" w:color="auto"/>
              <w:left w:val="single" w:sz="4" w:space="0" w:color="auto"/>
              <w:bottom w:val="single" w:sz="4" w:space="0" w:color="auto"/>
              <w:right w:val="single" w:sz="4" w:space="0" w:color="auto"/>
            </w:tcBorders>
            <w:vAlign w:val="center"/>
            <w:hideMark/>
          </w:tcPr>
          <w:p w14:paraId="627D4A63" w14:textId="77777777" w:rsidR="009C1C79" w:rsidRPr="009C1C79" w:rsidRDefault="009C1C79" w:rsidP="00A4475C">
            <w:pPr>
              <w:jc w:val="center"/>
              <w:rPr>
                <w:rFonts w:ascii="Calibri" w:hAnsi="Calibri" w:cs="Calibri"/>
                <w:b/>
                <w:color w:val="000000"/>
              </w:rPr>
            </w:pPr>
            <w:r w:rsidRPr="009C1C79">
              <w:rPr>
                <w:rFonts w:ascii="Calibri" w:hAnsi="Calibri" w:cs="Calibri"/>
                <w:b/>
                <w:color w:val="000000"/>
              </w:rPr>
              <w:lastRenderedPageBreak/>
              <w:t>GLEDALIŠKO USTVARJANJE</w:t>
            </w:r>
          </w:p>
        </w:tc>
        <w:tc>
          <w:tcPr>
            <w:tcW w:w="4967" w:type="dxa"/>
            <w:tcBorders>
              <w:top w:val="single" w:sz="4" w:space="0" w:color="auto"/>
              <w:left w:val="single" w:sz="4" w:space="0" w:color="auto"/>
              <w:bottom w:val="single" w:sz="4" w:space="0" w:color="auto"/>
              <w:right w:val="single" w:sz="4" w:space="0" w:color="auto"/>
            </w:tcBorders>
            <w:hideMark/>
          </w:tcPr>
          <w:p w14:paraId="7B9BB2B2" w14:textId="77777777" w:rsidR="009C1C79" w:rsidRDefault="009C1C79" w:rsidP="00270C58">
            <w:pPr>
              <w:rPr>
                <w:rFonts w:ascii="Calibri" w:hAnsi="Calibri" w:cs="Calibri"/>
                <w:color w:val="000000"/>
              </w:rPr>
            </w:pPr>
            <w:r>
              <w:rPr>
                <w:rFonts w:ascii="Calibri" w:hAnsi="Calibri" w:cs="Calibri"/>
                <w:color w:val="000000"/>
                <w:shd w:val="clear" w:color="auto" w:fill="FFFFFF"/>
              </w:rPr>
              <w:t>Učenci se pri predmetu seznanijo z osnovami govornega in odrskega nastopanja. Skozi vse leto poteka proces nastajanja predstave, ki je zastavljen tako, da se povežemo s strokovnjakom s področja gledališča. Končni izdelek je predstava, s katero se izkažejo na slavnostni premieri in se udeležijo srečanja otroških gledališč. Prav tako se večkrat predstavijo na priložnostnih festivalih in različnim publikam. </w:t>
            </w:r>
          </w:p>
        </w:tc>
        <w:tc>
          <w:tcPr>
            <w:tcW w:w="5103" w:type="dxa"/>
            <w:tcBorders>
              <w:top w:val="single" w:sz="4" w:space="0" w:color="auto"/>
              <w:left w:val="single" w:sz="4" w:space="0" w:color="auto"/>
              <w:bottom w:val="single" w:sz="4" w:space="0" w:color="auto"/>
              <w:right w:val="single" w:sz="4" w:space="0" w:color="auto"/>
            </w:tcBorders>
            <w:hideMark/>
          </w:tcPr>
          <w:p w14:paraId="1F2344BC" w14:textId="77777777" w:rsidR="009C1C79" w:rsidRDefault="009C1C79" w:rsidP="00270C58">
            <w:pPr>
              <w:rPr>
                <w:rFonts w:ascii="Calibri" w:hAnsi="Calibri" w:cs="Calibri"/>
                <w:color w:val="000000"/>
              </w:rPr>
            </w:pPr>
            <w:r>
              <w:rPr>
                <w:rFonts w:ascii="Calibri" w:hAnsi="Calibri" w:cs="Calibri"/>
                <w:color w:val="000000"/>
                <w:shd w:val="clear" w:color="auto" w:fill="FFFFFF"/>
              </w:rPr>
              <w:t>Učenci pridobivajo veščine za sporazumevanje, sodelovanje,  gledališko igro in govorno nastopanje. Razvijajo kreativno mišljenje in bogatijo besedni zaklad.</w:t>
            </w:r>
          </w:p>
        </w:tc>
      </w:tr>
      <w:tr w:rsidR="0034679A" w:rsidRPr="0034679A" w14:paraId="23B8008A" w14:textId="77777777" w:rsidTr="00270C58">
        <w:trPr>
          <w:trHeight w:val="1800"/>
        </w:trPr>
        <w:tc>
          <w:tcPr>
            <w:tcW w:w="3392" w:type="dxa"/>
            <w:tcBorders>
              <w:top w:val="single" w:sz="4" w:space="0" w:color="auto"/>
              <w:left w:val="single" w:sz="4" w:space="0" w:color="auto"/>
              <w:bottom w:val="single" w:sz="4" w:space="0" w:color="auto"/>
              <w:right w:val="single" w:sz="4" w:space="0" w:color="auto"/>
            </w:tcBorders>
            <w:vAlign w:val="center"/>
            <w:hideMark/>
          </w:tcPr>
          <w:p w14:paraId="46CA6D82"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GLASBENA PRAVLJICA</w:t>
            </w:r>
          </w:p>
        </w:tc>
        <w:tc>
          <w:tcPr>
            <w:tcW w:w="4967" w:type="dxa"/>
            <w:tcBorders>
              <w:top w:val="single" w:sz="4" w:space="0" w:color="auto"/>
              <w:left w:val="single" w:sz="4" w:space="0" w:color="auto"/>
              <w:bottom w:val="single" w:sz="4" w:space="0" w:color="auto"/>
              <w:right w:val="single" w:sz="4" w:space="0" w:color="auto"/>
            </w:tcBorders>
            <w:hideMark/>
          </w:tcPr>
          <w:p w14:paraId="5ED7F6C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Skozi glasbeno pravljico bomo kot pravljični junaki prepevali, plesali, spoznavali in igrali na glasbila (lastna-ploskanje, topotanje, tleskanje, Orffova, ljudska in posamezna klasična glasbila). Izdelali si bomo kostume, pravljico pa ob koncu leta tudi predstavili občinstvu.</w:t>
            </w:r>
          </w:p>
        </w:tc>
        <w:tc>
          <w:tcPr>
            <w:tcW w:w="5103" w:type="dxa"/>
            <w:tcBorders>
              <w:top w:val="single" w:sz="4" w:space="0" w:color="auto"/>
              <w:left w:val="single" w:sz="4" w:space="0" w:color="auto"/>
              <w:bottom w:val="single" w:sz="4" w:space="0" w:color="auto"/>
              <w:right w:val="single" w:sz="4" w:space="0" w:color="auto"/>
            </w:tcBorders>
            <w:hideMark/>
          </w:tcPr>
          <w:p w14:paraId="1E2244D9"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spoznali Orffove inštrumente in pridobili znanje pravilnega izvajanja nanje, ustvarjali bodo lastne melodije in ritmične vzorce. Pridobili bodo trajne umetniške vrednote, znanje glede samostojnega izvajanja na določeno glasbilo pri skupnem muziciranju, ipd.</w:t>
            </w:r>
          </w:p>
        </w:tc>
      </w:tr>
      <w:tr w:rsidR="0034679A" w:rsidRPr="0034679A" w14:paraId="609329D2" w14:textId="77777777" w:rsidTr="00270C58">
        <w:trPr>
          <w:trHeight w:val="1500"/>
        </w:trPr>
        <w:tc>
          <w:tcPr>
            <w:tcW w:w="3392" w:type="dxa"/>
            <w:tcBorders>
              <w:top w:val="single" w:sz="4" w:space="0" w:color="auto"/>
              <w:left w:val="single" w:sz="4" w:space="0" w:color="auto"/>
              <w:bottom w:val="single" w:sz="4" w:space="0" w:color="auto"/>
              <w:right w:val="single" w:sz="4" w:space="0" w:color="auto"/>
            </w:tcBorders>
            <w:vAlign w:val="center"/>
            <w:hideMark/>
          </w:tcPr>
          <w:p w14:paraId="64F98173"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RADI POJEMO</w:t>
            </w:r>
          </w:p>
        </w:tc>
        <w:tc>
          <w:tcPr>
            <w:tcW w:w="4967" w:type="dxa"/>
            <w:tcBorders>
              <w:top w:val="single" w:sz="4" w:space="0" w:color="auto"/>
              <w:left w:val="single" w:sz="4" w:space="0" w:color="auto"/>
              <w:bottom w:val="single" w:sz="4" w:space="0" w:color="auto"/>
              <w:right w:val="single" w:sz="4" w:space="0" w:color="auto"/>
            </w:tcBorders>
            <w:hideMark/>
          </w:tcPr>
          <w:p w14:paraId="52E8186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Pevci bodo prepevali prve zborovske pesmi, pridobili na  skupnem muziciranju, izvajali pesmi, ki vsebujejo zgodbo, pesmi o živalih, naravi, letnih časih, naučili se bodo odrskega nastopanja, ob petju se bodo gibali, skozi igro spoznavali pevske spretnosti ipd.</w:t>
            </w:r>
          </w:p>
        </w:tc>
        <w:tc>
          <w:tcPr>
            <w:tcW w:w="5103" w:type="dxa"/>
            <w:tcBorders>
              <w:top w:val="single" w:sz="4" w:space="0" w:color="auto"/>
              <w:left w:val="single" w:sz="4" w:space="0" w:color="auto"/>
              <w:bottom w:val="single" w:sz="4" w:space="0" w:color="auto"/>
              <w:right w:val="single" w:sz="4" w:space="0" w:color="auto"/>
            </w:tcBorders>
            <w:hideMark/>
          </w:tcPr>
          <w:p w14:paraId="2CFC27E4"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pri izvajanju prvih zborovskih pesmi, pridobili bodo prve izkušnje v skupnem muziciranju/poustvarjanju, izvajali bodo pesmi, ki vsebujejo zgodbo, pesmi o živalih, ipd.</w:t>
            </w:r>
          </w:p>
        </w:tc>
      </w:tr>
      <w:tr w:rsidR="0034679A" w:rsidRPr="0034679A" w14:paraId="7E8A6785" w14:textId="77777777" w:rsidTr="00270C58">
        <w:trPr>
          <w:trHeight w:val="1560"/>
        </w:trPr>
        <w:tc>
          <w:tcPr>
            <w:tcW w:w="3392" w:type="dxa"/>
            <w:tcBorders>
              <w:top w:val="single" w:sz="4" w:space="0" w:color="auto"/>
              <w:left w:val="single" w:sz="4" w:space="0" w:color="auto"/>
              <w:bottom w:val="single" w:sz="4" w:space="0" w:color="auto"/>
              <w:right w:val="single" w:sz="4" w:space="0" w:color="auto"/>
            </w:tcBorders>
            <w:vAlign w:val="center"/>
            <w:hideMark/>
          </w:tcPr>
          <w:p w14:paraId="08B84EE2"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OPZ 1</w:t>
            </w:r>
          </w:p>
        </w:tc>
        <w:tc>
          <w:tcPr>
            <w:tcW w:w="4967" w:type="dxa"/>
            <w:tcBorders>
              <w:top w:val="single" w:sz="4" w:space="0" w:color="auto"/>
              <w:left w:val="single" w:sz="4" w:space="0" w:color="auto"/>
              <w:bottom w:val="single" w:sz="4" w:space="0" w:color="auto"/>
              <w:right w:val="single" w:sz="4" w:space="0" w:color="auto"/>
            </w:tcBorders>
            <w:hideMark/>
          </w:tcPr>
          <w:p w14:paraId="21B6F5A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Pevci bodo prepevali prve zborovske pesmi, pridobili na  skupnem muziciranju, izvajali pesmi, ki vsebujejo zgodbo, pesmi o živalih, naravi, letnih časih, naučili se bodo odrskega nastopanja, ob petju se bodo gibali, skozi igro spoznavali pevske spretnosti ipd.</w:t>
            </w:r>
          </w:p>
        </w:tc>
        <w:tc>
          <w:tcPr>
            <w:tcW w:w="5103" w:type="dxa"/>
            <w:tcBorders>
              <w:top w:val="single" w:sz="4" w:space="0" w:color="auto"/>
              <w:left w:val="single" w:sz="4" w:space="0" w:color="auto"/>
              <w:bottom w:val="single" w:sz="4" w:space="0" w:color="auto"/>
              <w:right w:val="single" w:sz="4" w:space="0" w:color="auto"/>
            </w:tcBorders>
            <w:hideMark/>
          </w:tcPr>
          <w:p w14:paraId="02FB522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pri izvajanju prvih zborovskih pesmi, pridobili bodo prve izkušnje v skupnem muziciranju/poustvarjanju, izvajali bodo pesmi, ki vsebujejo zgodbo, pesmi o živalih, ipd.</w:t>
            </w:r>
          </w:p>
        </w:tc>
      </w:tr>
      <w:tr w:rsidR="0034679A" w:rsidRPr="0034679A" w14:paraId="62B0690F" w14:textId="77777777" w:rsidTr="00270C58">
        <w:trPr>
          <w:trHeight w:val="2160"/>
        </w:trPr>
        <w:tc>
          <w:tcPr>
            <w:tcW w:w="3392" w:type="dxa"/>
            <w:tcBorders>
              <w:top w:val="single" w:sz="4" w:space="0" w:color="auto"/>
              <w:left w:val="single" w:sz="4" w:space="0" w:color="auto"/>
              <w:bottom w:val="single" w:sz="4" w:space="0" w:color="auto"/>
              <w:right w:val="single" w:sz="4" w:space="0" w:color="auto"/>
            </w:tcBorders>
            <w:vAlign w:val="center"/>
            <w:hideMark/>
          </w:tcPr>
          <w:p w14:paraId="1EB2479E"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lastRenderedPageBreak/>
              <w:t>OPZ 2</w:t>
            </w:r>
          </w:p>
        </w:tc>
        <w:tc>
          <w:tcPr>
            <w:tcW w:w="4967" w:type="dxa"/>
            <w:tcBorders>
              <w:top w:val="single" w:sz="4" w:space="0" w:color="auto"/>
              <w:left w:val="single" w:sz="4" w:space="0" w:color="auto"/>
              <w:bottom w:val="single" w:sz="4" w:space="0" w:color="auto"/>
              <w:right w:val="single" w:sz="4" w:space="0" w:color="auto"/>
            </w:tcBorders>
            <w:hideMark/>
          </w:tcPr>
          <w:p w14:paraId="38722AF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pri izvajanju prvih zborovskih pesmi, pridobili bodo prve izkušnje v skupnem muziciranju/poustvarjanju, izvajali bodo pesmi, ki vsebujejo zgodbo, pesmi o živalih, ipd.</w:t>
            </w:r>
          </w:p>
        </w:tc>
        <w:tc>
          <w:tcPr>
            <w:tcW w:w="5103" w:type="dxa"/>
            <w:tcBorders>
              <w:top w:val="single" w:sz="4" w:space="0" w:color="auto"/>
              <w:left w:val="single" w:sz="4" w:space="0" w:color="auto"/>
              <w:bottom w:val="single" w:sz="4" w:space="0" w:color="auto"/>
              <w:right w:val="single" w:sz="4" w:space="0" w:color="auto"/>
            </w:tcBorders>
            <w:hideMark/>
          </w:tcPr>
          <w:p w14:paraId="0EE7839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glede pravilnega oblikovanja pevskega glasu, pridobili bodo na pravilni pevski drži (+ sproščeno izvajanje pesmi), usvojili bodo prve izkušnje 2-glasnega petja. Razvijali bodo muzikalnost in estetsko doživljanje pesmi. Nastopili bodo na šolskih prireditvah in na Območni reviji OPZ, ipd.</w:t>
            </w:r>
          </w:p>
        </w:tc>
      </w:tr>
      <w:tr w:rsidR="0034679A" w:rsidRPr="0034679A" w14:paraId="79064F44" w14:textId="77777777" w:rsidTr="00270C58">
        <w:trPr>
          <w:trHeight w:val="2235"/>
        </w:trPr>
        <w:tc>
          <w:tcPr>
            <w:tcW w:w="3392" w:type="dxa"/>
            <w:tcBorders>
              <w:top w:val="single" w:sz="4" w:space="0" w:color="auto"/>
              <w:left w:val="single" w:sz="4" w:space="0" w:color="auto"/>
              <w:bottom w:val="single" w:sz="4" w:space="0" w:color="auto"/>
              <w:right w:val="single" w:sz="4" w:space="0" w:color="auto"/>
            </w:tcBorders>
            <w:vAlign w:val="center"/>
            <w:hideMark/>
          </w:tcPr>
          <w:p w14:paraId="24BB548B"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MPZ</w:t>
            </w:r>
          </w:p>
        </w:tc>
        <w:tc>
          <w:tcPr>
            <w:tcW w:w="4967" w:type="dxa"/>
            <w:tcBorders>
              <w:top w:val="single" w:sz="4" w:space="0" w:color="auto"/>
              <w:left w:val="single" w:sz="4" w:space="0" w:color="auto"/>
              <w:bottom w:val="single" w:sz="4" w:space="0" w:color="auto"/>
              <w:right w:val="single" w:sz="4" w:space="0" w:color="auto"/>
            </w:tcBorders>
            <w:hideMark/>
          </w:tcPr>
          <w:p w14:paraId="41A72825"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samostojno izvajali melodije svojega glasu pri večglasnih skladbah, nadgradili občutek za tehnično pravilno petje, razširili obseg glasu, oblikovali glasbene fraze, sproščeno nastopali na prireditvah in pevskih revijah, muzikalno izvajali pesmi, prilagajali večji skupini in se naučili poslušati ostale  pevce.</w:t>
            </w:r>
          </w:p>
        </w:tc>
        <w:tc>
          <w:tcPr>
            <w:tcW w:w="5103" w:type="dxa"/>
            <w:tcBorders>
              <w:top w:val="single" w:sz="4" w:space="0" w:color="auto"/>
              <w:left w:val="single" w:sz="4" w:space="0" w:color="auto"/>
              <w:bottom w:val="single" w:sz="4" w:space="0" w:color="auto"/>
              <w:right w:val="single" w:sz="4" w:space="0" w:color="auto"/>
            </w:tcBorders>
            <w:hideMark/>
          </w:tcPr>
          <w:p w14:paraId="44BBF081"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glede samostojnega izvajanja melodije svojega glasu pri večglasnih skladbah. Nadgradili bodo občutek za vokalno-tehnično pravilno petje, razširili bodo obseg pevskega glasu, pridobili bodo znanje glede oblikovanja glasbenih fraz (crescendo-</w:t>
            </w:r>
            <w:proofErr w:type="spellStart"/>
            <w:r w:rsidRPr="0034679A">
              <w:rPr>
                <w:rFonts w:ascii="Calibri" w:eastAsia="Times New Roman" w:hAnsi="Calibri" w:cs="Calibri"/>
                <w:color w:val="000000"/>
                <w:lang w:eastAsia="sl-SI"/>
              </w:rPr>
              <w:t>decresendo</w:t>
            </w:r>
            <w:proofErr w:type="spellEnd"/>
            <w:r w:rsidRPr="0034679A">
              <w:rPr>
                <w:rFonts w:ascii="Calibri" w:eastAsia="Times New Roman" w:hAnsi="Calibri" w:cs="Calibri"/>
                <w:color w:val="000000"/>
                <w:lang w:eastAsia="sl-SI"/>
              </w:rPr>
              <w:t>), ipd.</w:t>
            </w:r>
          </w:p>
        </w:tc>
      </w:tr>
      <w:tr w:rsidR="0034679A" w:rsidRPr="0034679A" w14:paraId="39B4D4B7" w14:textId="77777777" w:rsidTr="00270C58">
        <w:trPr>
          <w:trHeight w:val="2700"/>
        </w:trPr>
        <w:tc>
          <w:tcPr>
            <w:tcW w:w="3392" w:type="dxa"/>
            <w:tcBorders>
              <w:top w:val="single" w:sz="4" w:space="0" w:color="auto"/>
              <w:left w:val="single" w:sz="4" w:space="0" w:color="auto"/>
              <w:bottom w:val="single" w:sz="4" w:space="0" w:color="auto"/>
              <w:right w:val="single" w:sz="4" w:space="0" w:color="auto"/>
            </w:tcBorders>
            <w:vAlign w:val="center"/>
            <w:hideMark/>
          </w:tcPr>
          <w:p w14:paraId="021BCBB5" w14:textId="77777777" w:rsidR="0034679A" w:rsidRPr="0034679A" w:rsidRDefault="0034679A" w:rsidP="0034679A">
            <w:pPr>
              <w:spacing w:after="0" w:line="240" w:lineRule="auto"/>
              <w:jc w:val="center"/>
              <w:rPr>
                <w:rFonts w:ascii="Calibri" w:eastAsia="Times New Roman" w:hAnsi="Calibri" w:cs="Calibri"/>
                <w:b/>
                <w:color w:val="000000"/>
                <w:lang w:eastAsia="sl-SI"/>
              </w:rPr>
            </w:pPr>
            <w:r w:rsidRPr="0034679A">
              <w:rPr>
                <w:rFonts w:ascii="Calibri" w:eastAsia="Times New Roman" w:hAnsi="Calibri" w:cs="Calibri"/>
                <w:b/>
                <w:color w:val="000000"/>
                <w:lang w:eastAsia="sl-SI"/>
              </w:rPr>
              <w:t>ŠOLSKI BAND</w:t>
            </w:r>
          </w:p>
        </w:tc>
        <w:tc>
          <w:tcPr>
            <w:tcW w:w="4967" w:type="dxa"/>
            <w:tcBorders>
              <w:top w:val="single" w:sz="4" w:space="0" w:color="auto"/>
              <w:left w:val="single" w:sz="4" w:space="0" w:color="auto"/>
              <w:bottom w:val="single" w:sz="4" w:space="0" w:color="auto"/>
              <w:right w:val="single" w:sz="4" w:space="0" w:color="auto"/>
            </w:tcBorders>
            <w:hideMark/>
          </w:tcPr>
          <w:p w14:paraId="7F6296B9"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poustvarjali in izvajali popularne pesmi na inštrumente (kitara, bobni, bas kitara, Orffovi inšt</w:t>
            </w:r>
            <w:r w:rsidR="009C1C79">
              <w:rPr>
                <w:rFonts w:ascii="Calibri" w:eastAsia="Times New Roman" w:hAnsi="Calibri" w:cs="Calibri"/>
                <w:color w:val="000000"/>
                <w:lang w:eastAsia="sl-SI"/>
              </w:rPr>
              <w:t>r</w:t>
            </w:r>
            <w:r w:rsidRPr="0034679A">
              <w:rPr>
                <w:rFonts w:ascii="Calibri" w:eastAsia="Times New Roman" w:hAnsi="Calibri" w:cs="Calibri"/>
                <w:color w:val="000000"/>
                <w:lang w:eastAsia="sl-SI"/>
              </w:rPr>
              <w:t xml:space="preserve">umenti), naučili se bodo sproščenega nastopanja pred občinstvom in samostojnega izvajanja pesmi, po želji bomo lahko obiskali tudi koncert popularne glasbe. </w:t>
            </w:r>
            <w:r w:rsidR="009C1C79" w:rsidRPr="0034679A">
              <w:rPr>
                <w:rFonts w:ascii="Calibri" w:eastAsia="Times New Roman" w:hAnsi="Calibri" w:cs="Calibri"/>
                <w:color w:val="000000"/>
                <w:lang w:eastAsia="sl-SI"/>
              </w:rPr>
              <w:t>Zaželeno</w:t>
            </w:r>
            <w:r w:rsidRPr="0034679A">
              <w:rPr>
                <w:rFonts w:ascii="Calibri" w:eastAsia="Times New Roman" w:hAnsi="Calibri" w:cs="Calibri"/>
                <w:color w:val="000000"/>
                <w:lang w:eastAsia="sl-SI"/>
              </w:rPr>
              <w:t xml:space="preserve"> je predznanje vsaj enega inštrumenta. Ko bodo prijave zaključene, bo izvedena avdicija oziroma izbor učencev, ki bodo obiskovali dejavnost.</w:t>
            </w:r>
          </w:p>
        </w:tc>
        <w:tc>
          <w:tcPr>
            <w:tcW w:w="5103" w:type="dxa"/>
            <w:tcBorders>
              <w:top w:val="single" w:sz="4" w:space="0" w:color="auto"/>
              <w:left w:val="single" w:sz="4" w:space="0" w:color="auto"/>
              <w:bottom w:val="single" w:sz="4" w:space="0" w:color="auto"/>
              <w:right w:val="single" w:sz="4" w:space="0" w:color="auto"/>
            </w:tcBorders>
            <w:hideMark/>
          </w:tcPr>
          <w:p w14:paraId="043D2B5A" w14:textId="77777777" w:rsidR="0034679A" w:rsidRPr="0034679A" w:rsidRDefault="0034679A" w:rsidP="00270C58">
            <w:pPr>
              <w:spacing w:after="0" w:line="240" w:lineRule="auto"/>
              <w:rPr>
                <w:rFonts w:ascii="Calibri" w:eastAsia="Times New Roman" w:hAnsi="Calibri" w:cs="Calibri"/>
                <w:color w:val="000000"/>
                <w:lang w:eastAsia="sl-SI"/>
              </w:rPr>
            </w:pPr>
            <w:r w:rsidRPr="0034679A">
              <w:rPr>
                <w:rFonts w:ascii="Calibri" w:eastAsia="Times New Roman" w:hAnsi="Calibri" w:cs="Calibri"/>
                <w:color w:val="000000"/>
                <w:lang w:eastAsia="sl-SI"/>
              </w:rPr>
              <w:t>Učenci bodo pridobili znanje glede muzikalnosti, skupnega muziciranja, pisanja melodije ali besedila pesmi. Doživljajsko bodo poslušali in izvajali lastne ali tuje pesmi. Nastopili bodo na šolskih prireditvah in/ali izven šole.</w:t>
            </w:r>
          </w:p>
        </w:tc>
      </w:tr>
    </w:tbl>
    <w:p w14:paraId="6BFB7BD8" w14:textId="77777777" w:rsidR="009C1C79" w:rsidRDefault="009C1C79"/>
    <w:p w14:paraId="29CB0402" w14:textId="77777777" w:rsidR="009C1C79" w:rsidRDefault="009C1C79"/>
    <w:p w14:paraId="6C6581FD" w14:textId="77777777" w:rsidR="009C1C79" w:rsidRDefault="009C1C79"/>
    <w:tbl>
      <w:tblPr>
        <w:tblW w:w="13452" w:type="dxa"/>
        <w:tblInd w:w="10" w:type="dxa"/>
        <w:tblCellMar>
          <w:top w:w="15" w:type="dxa"/>
          <w:left w:w="70" w:type="dxa"/>
          <w:bottom w:w="15" w:type="dxa"/>
          <w:right w:w="70" w:type="dxa"/>
        </w:tblCellMar>
        <w:tblLook w:val="04A0" w:firstRow="1" w:lastRow="0" w:firstColumn="1" w:lastColumn="0" w:noHBand="0" w:noVBand="1"/>
      </w:tblPr>
      <w:tblGrid>
        <w:gridCol w:w="3529"/>
        <w:gridCol w:w="4820"/>
        <w:gridCol w:w="5103"/>
      </w:tblGrid>
      <w:tr w:rsidR="009C1C79" w:rsidRPr="009C1C79" w14:paraId="51AF49BC" w14:textId="77777777" w:rsidTr="00BE199E">
        <w:trPr>
          <w:gridAfter w:val="1"/>
          <w:wAfter w:w="5103" w:type="dxa"/>
          <w:trHeight w:val="396"/>
        </w:trPr>
        <w:tc>
          <w:tcPr>
            <w:tcW w:w="8349"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0D38A8C5" w14:textId="77777777" w:rsidR="009C1C79" w:rsidRPr="009C1C79" w:rsidRDefault="009C1C79" w:rsidP="00BE199E">
            <w:pPr>
              <w:spacing w:before="100" w:beforeAutospacing="1"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lastRenderedPageBreak/>
              <w:t>Sklop:</w:t>
            </w:r>
            <w:r>
              <w:rPr>
                <w:rFonts w:ascii="Calibri" w:eastAsia="Times New Roman" w:hAnsi="Calibri" w:cs="Calibri"/>
                <w:b/>
                <w:bCs/>
                <w:color w:val="000000"/>
                <w:sz w:val="28"/>
                <w:szCs w:val="28"/>
                <w:lang w:eastAsia="sl-SI"/>
              </w:rPr>
              <w:t xml:space="preserve"> Kultura sobivanja</w:t>
            </w:r>
          </w:p>
        </w:tc>
      </w:tr>
      <w:tr w:rsidR="009C1C79" w:rsidRPr="009C1C79" w14:paraId="03556C7C" w14:textId="77777777" w:rsidTr="00BE199E">
        <w:trPr>
          <w:trHeight w:val="1200"/>
        </w:trPr>
        <w:tc>
          <w:tcPr>
            <w:tcW w:w="3529" w:type="dxa"/>
            <w:tcBorders>
              <w:top w:val="single" w:sz="8" w:space="0" w:color="auto"/>
              <w:left w:val="single" w:sz="8" w:space="0" w:color="auto"/>
              <w:bottom w:val="single" w:sz="4" w:space="0" w:color="auto"/>
              <w:right w:val="single" w:sz="8" w:space="0" w:color="auto"/>
            </w:tcBorders>
            <w:shd w:val="clear" w:color="000000" w:fill="F8CBAD"/>
            <w:vAlign w:val="center"/>
            <w:hideMark/>
          </w:tcPr>
          <w:p w14:paraId="4CAC85AA"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IME DEJAVNOSTI</w:t>
            </w:r>
          </w:p>
        </w:tc>
        <w:tc>
          <w:tcPr>
            <w:tcW w:w="4820"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1190B8D5"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80F7055"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KAJ BO UČENEC PRIDOBIL S TO DEJAVNOSTJO.</w:t>
            </w:r>
          </w:p>
        </w:tc>
      </w:tr>
      <w:tr w:rsidR="009C1C79" w:rsidRPr="009C1C79" w14:paraId="2ED0BD43" w14:textId="77777777" w:rsidTr="00270C58">
        <w:trPr>
          <w:trHeight w:val="1500"/>
        </w:trPr>
        <w:tc>
          <w:tcPr>
            <w:tcW w:w="3529" w:type="dxa"/>
            <w:tcBorders>
              <w:top w:val="single" w:sz="4" w:space="0" w:color="auto"/>
              <w:left w:val="single" w:sz="4" w:space="0" w:color="auto"/>
              <w:bottom w:val="single" w:sz="4" w:space="0" w:color="auto"/>
              <w:right w:val="single" w:sz="4" w:space="0" w:color="auto"/>
            </w:tcBorders>
            <w:vAlign w:val="center"/>
            <w:hideMark/>
          </w:tcPr>
          <w:p w14:paraId="7F2F9168"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JAZ, TI, MI IN VSI DRUGI</w:t>
            </w:r>
          </w:p>
        </w:tc>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14:paraId="5EEA441C" w14:textId="77777777" w:rsidR="009C1C79" w:rsidRPr="009C1C79" w:rsidRDefault="009C1C79" w:rsidP="00270C58">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 xml:space="preserve">Krepijo in razvijajo (samo)spoštovanje, (samo)zaupanje in odgovornost do sebe, drugih in okolja. Krepijo in razvijajo </w:t>
            </w:r>
            <w:proofErr w:type="spellStart"/>
            <w:r w:rsidRPr="009C1C79">
              <w:rPr>
                <w:rFonts w:ascii="Calibri" w:eastAsia="Times New Roman" w:hAnsi="Calibri" w:cs="Calibri"/>
                <w:color w:val="000000"/>
                <w:lang w:eastAsia="sl-SI"/>
              </w:rPr>
              <w:t>prosocialno</w:t>
            </w:r>
            <w:proofErr w:type="spellEnd"/>
            <w:r w:rsidRPr="009C1C79">
              <w:rPr>
                <w:rFonts w:ascii="Calibri" w:eastAsia="Times New Roman" w:hAnsi="Calibri" w:cs="Calibri"/>
                <w:color w:val="000000"/>
                <w:lang w:eastAsia="sl-SI"/>
              </w:rPr>
              <w:t xml:space="preserve"> učenje ter samouravnavanja svojih čustev (razvijanje empatije, altruizma, solidarnosti, izražanja čustev).</w:t>
            </w:r>
          </w:p>
        </w:tc>
        <w:tc>
          <w:tcPr>
            <w:tcW w:w="5103" w:type="dxa"/>
            <w:tcBorders>
              <w:top w:val="single" w:sz="4" w:space="0" w:color="auto"/>
              <w:left w:val="single" w:sz="4" w:space="0" w:color="auto"/>
              <w:bottom w:val="single" w:sz="4" w:space="0" w:color="auto"/>
              <w:right w:val="single" w:sz="4" w:space="0" w:color="auto"/>
            </w:tcBorders>
            <w:shd w:val="clear" w:color="000000" w:fill="FFFFFF"/>
            <w:hideMark/>
          </w:tcPr>
          <w:p w14:paraId="5C43C45B" w14:textId="77777777" w:rsidR="009C1C79" w:rsidRPr="009C1C79" w:rsidRDefault="009C1C79" w:rsidP="00270C58">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Razvoj znanja, veščin, vrednot in stališč, ki se nanašajo na socialno učenje, kulturo pogovora in medsebojnega strpnega sporazumevanja.</w:t>
            </w:r>
          </w:p>
        </w:tc>
      </w:tr>
      <w:tr w:rsidR="00CC098D" w:rsidRPr="009C1C79" w14:paraId="6CB94215" w14:textId="77777777" w:rsidTr="00270C58">
        <w:trPr>
          <w:trHeight w:val="1500"/>
        </w:trPr>
        <w:tc>
          <w:tcPr>
            <w:tcW w:w="3529" w:type="dxa"/>
            <w:tcBorders>
              <w:top w:val="single" w:sz="4" w:space="0" w:color="auto"/>
              <w:left w:val="single" w:sz="4" w:space="0" w:color="auto"/>
              <w:bottom w:val="single" w:sz="4" w:space="0" w:color="auto"/>
              <w:right w:val="single" w:sz="4" w:space="0" w:color="auto"/>
            </w:tcBorders>
            <w:vAlign w:val="center"/>
          </w:tcPr>
          <w:p w14:paraId="35968328" w14:textId="1A2901A3" w:rsidR="00CC098D" w:rsidRPr="009C1C79" w:rsidRDefault="00CC098D" w:rsidP="009C1C79">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TO SEM JAZ</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14:paraId="0D6A704B" w14:textId="3525D713" w:rsidR="00CC098D" w:rsidRDefault="00711BE5" w:rsidP="00CC09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S</w:t>
            </w:r>
            <w:r w:rsidRPr="00711BE5">
              <w:rPr>
                <w:rFonts w:ascii="Calibri" w:eastAsia="Times New Roman" w:hAnsi="Calibri" w:cs="Calibri"/>
                <w:color w:val="000000"/>
                <w:lang w:eastAsia="sl-SI"/>
              </w:rPr>
              <w:t>kozi različne aktivnosti spoznavajo sebe in svoje lastnosti</w:t>
            </w:r>
            <w:r>
              <w:rPr>
                <w:rFonts w:ascii="Calibri" w:eastAsia="Times New Roman" w:hAnsi="Calibri" w:cs="Calibri"/>
                <w:color w:val="000000"/>
                <w:lang w:eastAsia="sl-SI"/>
              </w:rPr>
              <w:t>,</w:t>
            </w:r>
            <w:r w:rsidRPr="00711BE5">
              <w:rPr>
                <w:rFonts w:ascii="Calibri" w:eastAsia="Times New Roman" w:hAnsi="Calibri" w:cs="Calibri"/>
                <w:color w:val="000000"/>
                <w:lang w:eastAsia="sl-SI"/>
              </w:rPr>
              <w:t xml:space="preserve"> se učijo o različnih odzivih, ki jih lahko osebe doživljajo pri določenih čustvih.  Učenci se spoznajo s samozavedanjem in z odnosom, ki ga imajo do sebe.</w:t>
            </w:r>
          </w:p>
          <w:p w14:paraId="6A3263FB" w14:textId="70CF2A2A" w:rsidR="00711BE5" w:rsidRPr="009C1C79" w:rsidRDefault="00711BE5" w:rsidP="00CC098D">
            <w:pPr>
              <w:spacing w:after="0" w:line="240" w:lineRule="auto"/>
              <w:rPr>
                <w:rFonts w:ascii="Calibri" w:eastAsia="Times New Roman" w:hAnsi="Calibri" w:cs="Calibri"/>
                <w:color w:val="000000"/>
                <w:lang w:eastAsia="sl-SI"/>
              </w:rPr>
            </w:pP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4B595E98" w14:textId="77777777" w:rsidR="00CC098D" w:rsidRDefault="00711BE5" w:rsidP="00270C58">
            <w:pPr>
              <w:spacing w:after="0" w:line="240" w:lineRule="auto"/>
              <w:rPr>
                <w:rFonts w:ascii="Calibri" w:eastAsia="Times New Roman" w:hAnsi="Calibri" w:cs="Calibri"/>
                <w:color w:val="000000"/>
                <w:lang w:eastAsia="sl-SI"/>
              </w:rPr>
            </w:pPr>
            <w:r w:rsidRPr="00711BE5">
              <w:rPr>
                <w:rFonts w:ascii="Calibri" w:eastAsia="Times New Roman" w:hAnsi="Calibri" w:cs="Calibri"/>
                <w:color w:val="000000"/>
                <w:lang w:eastAsia="sl-SI"/>
              </w:rPr>
              <w:t xml:space="preserve">Učenci krepijo pozitivno samopodobo, se </w:t>
            </w:r>
            <w:proofErr w:type="spellStart"/>
            <w:r w:rsidRPr="00711BE5">
              <w:rPr>
                <w:rFonts w:ascii="Calibri" w:eastAsia="Times New Roman" w:hAnsi="Calibri" w:cs="Calibri"/>
                <w:color w:val="000000"/>
                <w:lang w:eastAsia="sl-SI"/>
              </w:rPr>
              <w:t>samoovrednotijo</w:t>
            </w:r>
            <w:proofErr w:type="spellEnd"/>
            <w:r w:rsidRPr="00711BE5">
              <w:rPr>
                <w:rFonts w:ascii="Calibri" w:eastAsia="Times New Roman" w:hAnsi="Calibri" w:cs="Calibri"/>
                <w:color w:val="000000"/>
                <w:lang w:eastAsia="sl-SI"/>
              </w:rPr>
              <w:t xml:space="preserve"> in razvijajo lastno identiteto.</w:t>
            </w:r>
          </w:p>
          <w:p w14:paraId="5497C7C7" w14:textId="77777777" w:rsidR="00711BE5" w:rsidRDefault="00711BE5" w:rsidP="00270C58">
            <w:pPr>
              <w:spacing w:after="0" w:line="240" w:lineRule="auto"/>
              <w:rPr>
                <w:rFonts w:ascii="Calibri" w:eastAsia="Times New Roman" w:hAnsi="Calibri" w:cs="Calibri"/>
                <w:color w:val="000000"/>
                <w:lang w:eastAsia="sl-SI"/>
              </w:rPr>
            </w:pPr>
            <w:r w:rsidRPr="00711BE5">
              <w:rPr>
                <w:rFonts w:ascii="Calibri" w:eastAsia="Times New Roman" w:hAnsi="Calibri" w:cs="Calibri"/>
                <w:color w:val="000000"/>
                <w:lang w:eastAsia="sl-SI"/>
              </w:rPr>
              <w:t xml:space="preserve">Učenci spoznavajo čustva, ki jih doživljajo. Prav tako spoznavajo nova čustva, ki še jih niso doživeli in njihove lastnosti.   </w:t>
            </w:r>
          </w:p>
          <w:p w14:paraId="2A3274D8" w14:textId="7FBF2BCC" w:rsidR="00711BE5" w:rsidRPr="009C1C79" w:rsidRDefault="00711BE5" w:rsidP="00270C58">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Na koncu bodo razvili</w:t>
            </w:r>
            <w:r w:rsidRPr="00711BE5">
              <w:rPr>
                <w:rFonts w:ascii="Calibri" w:eastAsia="Times New Roman" w:hAnsi="Calibri" w:cs="Calibri"/>
                <w:color w:val="000000"/>
                <w:lang w:eastAsia="sl-SI"/>
              </w:rPr>
              <w:t xml:space="preserve"> znanja, prečnih veščin, vrednot in stališč, ki se nanašajo na socialno učenje, kulturo pogovora in medsebojnega strpnega sporazumevanja.</w:t>
            </w:r>
          </w:p>
        </w:tc>
      </w:tr>
      <w:tr w:rsidR="00711BE5" w:rsidRPr="009C1C79" w14:paraId="3AFF5E04" w14:textId="77777777" w:rsidTr="00270C58">
        <w:trPr>
          <w:trHeight w:val="1500"/>
        </w:trPr>
        <w:tc>
          <w:tcPr>
            <w:tcW w:w="3529" w:type="dxa"/>
            <w:tcBorders>
              <w:top w:val="single" w:sz="4" w:space="0" w:color="auto"/>
              <w:left w:val="single" w:sz="4" w:space="0" w:color="auto"/>
              <w:bottom w:val="single" w:sz="4" w:space="0" w:color="auto"/>
              <w:right w:val="single" w:sz="4" w:space="0" w:color="auto"/>
            </w:tcBorders>
            <w:vAlign w:val="center"/>
          </w:tcPr>
          <w:p w14:paraId="4283DE72" w14:textId="13325A2C" w:rsidR="00711BE5" w:rsidRDefault="00711BE5" w:rsidP="009C1C79">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ČAS ZA PRIJATELJE</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14:paraId="57F98B96" w14:textId="5CAE04CB" w:rsidR="00711BE5" w:rsidRDefault="00711BE5" w:rsidP="00CC09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U</w:t>
            </w:r>
            <w:r w:rsidRPr="00711BE5">
              <w:rPr>
                <w:rFonts w:ascii="Calibri" w:eastAsia="Times New Roman" w:hAnsi="Calibri" w:cs="Calibri"/>
                <w:color w:val="000000"/>
                <w:lang w:eastAsia="sl-SI"/>
              </w:rPr>
              <w:t>čenci krepijo in spoznavajo pomen prijateljskih vezi, se urijo v izražanju svojega mnenja in sprejemanju mnenj drugih (krepijo kritično mišljenje).</w:t>
            </w:r>
            <w:r>
              <w:rPr>
                <w:rFonts w:ascii="Calibri" w:eastAsia="Times New Roman" w:hAnsi="Calibri" w:cs="Calibri"/>
                <w:color w:val="000000"/>
                <w:lang w:eastAsia="sl-SI"/>
              </w:rPr>
              <w:t xml:space="preserve"> P</w:t>
            </w:r>
            <w:r>
              <w:rPr>
                <w:rStyle w:val="normaltextrun"/>
                <w:rFonts w:ascii="Calibri" w:hAnsi="Calibri" w:cs="Calibri"/>
                <w:color w:val="000000"/>
                <w:shd w:val="clear" w:color="auto" w:fill="FFFFFF"/>
              </w:rPr>
              <w:t>redstavijo svoje prostočasne dejavnosti, se seznanijo z dejavnostmi, ki jih v prostem času počnejo drugi učenci. Pogovori, delovni listi, socialne igre.</w:t>
            </w:r>
            <w:r>
              <w:rPr>
                <w:rStyle w:val="eop"/>
                <w:rFonts w:ascii="Calibri" w:hAnsi="Calibri" w:cs="Calibri"/>
                <w:color w:val="000000"/>
                <w:shd w:val="clear" w:color="auto" w:fill="FFFFFF"/>
              </w:rPr>
              <w:t> </w:t>
            </w:r>
            <w:r>
              <w:rPr>
                <w:rStyle w:val="normaltextrun"/>
                <w:rFonts w:ascii="Calibri" w:hAnsi="Calibri" w:cs="Calibri"/>
                <w:color w:val="000000"/>
                <w:shd w:val="clear" w:color="auto" w:fill="FFFFFF"/>
              </w:rPr>
              <w:t xml:space="preserve">poznavanje čustev. Izražanje čustev in sprejemanje čustev drugih. </w:t>
            </w:r>
            <w:r w:rsidRPr="00711BE5">
              <w:rPr>
                <w:rStyle w:val="normaltextrun"/>
                <w:rFonts w:ascii="Calibri" w:hAnsi="Calibri" w:cs="Calibri"/>
                <w:color w:val="000000"/>
                <w:shd w:val="clear" w:color="auto" w:fill="FFFFFF"/>
              </w:rPr>
              <w:t>poznavanje čustev. Izražanje čustev in sprejemanje čustev drugih. Krepitev samopodobe in razvijanje odgovornosti.</w:t>
            </w:r>
          </w:p>
        </w:tc>
        <w:tc>
          <w:tcPr>
            <w:tcW w:w="5103" w:type="dxa"/>
            <w:tcBorders>
              <w:top w:val="single" w:sz="4" w:space="0" w:color="auto"/>
              <w:left w:val="single" w:sz="4" w:space="0" w:color="auto"/>
              <w:bottom w:val="single" w:sz="4" w:space="0" w:color="auto"/>
              <w:right w:val="single" w:sz="4" w:space="0" w:color="auto"/>
            </w:tcBorders>
            <w:shd w:val="clear" w:color="000000" w:fill="FFFFFF"/>
          </w:tcPr>
          <w:p w14:paraId="18920DA4" w14:textId="77777777" w:rsidR="00711BE5" w:rsidRPr="00711BE5" w:rsidRDefault="00711BE5" w:rsidP="00711BE5">
            <w:pPr>
              <w:spacing w:after="0" w:line="240" w:lineRule="auto"/>
              <w:rPr>
                <w:rFonts w:ascii="Calibri" w:eastAsia="Times New Roman" w:hAnsi="Calibri" w:cs="Calibri"/>
                <w:color w:val="000000"/>
                <w:lang w:eastAsia="sl-SI"/>
              </w:rPr>
            </w:pPr>
            <w:r w:rsidRPr="00711BE5">
              <w:rPr>
                <w:rFonts w:ascii="Calibri" w:eastAsia="Times New Roman" w:hAnsi="Calibri" w:cs="Calibri"/>
                <w:color w:val="000000"/>
                <w:lang w:eastAsia="sl-SI"/>
              </w:rPr>
              <w:t xml:space="preserve">Razvijejo prečne veščine komuniciranja in sodelovanja; </w:t>
            </w:r>
          </w:p>
          <w:p w14:paraId="097CEA3D" w14:textId="4BB96892" w:rsidR="00711BE5" w:rsidRPr="00711BE5" w:rsidRDefault="00711BE5" w:rsidP="00711BE5">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r</w:t>
            </w:r>
            <w:r w:rsidRPr="00711BE5">
              <w:rPr>
                <w:rFonts w:ascii="Calibri" w:eastAsia="Times New Roman" w:hAnsi="Calibri" w:cs="Calibri"/>
                <w:color w:val="000000"/>
                <w:lang w:eastAsia="sl-SI"/>
              </w:rPr>
              <w:t xml:space="preserve">azvoj čustveno-socialnih veščin; </w:t>
            </w:r>
            <w:r>
              <w:rPr>
                <w:rFonts w:ascii="Calibri" w:eastAsia="Times New Roman" w:hAnsi="Calibri" w:cs="Calibri"/>
                <w:color w:val="000000"/>
                <w:lang w:eastAsia="sl-SI"/>
              </w:rPr>
              <w:t>s</w:t>
            </w:r>
            <w:r w:rsidRPr="00711BE5">
              <w:rPr>
                <w:rFonts w:ascii="Calibri" w:eastAsia="Times New Roman" w:hAnsi="Calibri" w:cs="Calibri"/>
                <w:color w:val="000000"/>
                <w:lang w:eastAsia="sl-SI"/>
              </w:rPr>
              <w:t xml:space="preserve">amovrednotenje; </w:t>
            </w:r>
          </w:p>
          <w:p w14:paraId="0B6ABC66" w14:textId="146A4A26" w:rsidR="00711BE5" w:rsidRPr="00711BE5" w:rsidRDefault="00711BE5" w:rsidP="00711BE5">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o</w:t>
            </w:r>
            <w:r w:rsidRPr="00711BE5">
              <w:rPr>
                <w:rFonts w:ascii="Calibri" w:eastAsia="Times New Roman" w:hAnsi="Calibri" w:cs="Calibri"/>
                <w:color w:val="000000"/>
                <w:lang w:eastAsia="sl-SI"/>
              </w:rPr>
              <w:t xml:space="preserve">blikovanje pozitivnega odnosa do ostalih udeleženih v skupini; </w:t>
            </w:r>
            <w:r>
              <w:rPr>
                <w:rFonts w:ascii="Calibri" w:eastAsia="Times New Roman" w:hAnsi="Calibri" w:cs="Calibri"/>
                <w:color w:val="000000"/>
                <w:lang w:eastAsia="sl-SI"/>
              </w:rPr>
              <w:t>u</w:t>
            </w:r>
            <w:r w:rsidRPr="00711BE5">
              <w:rPr>
                <w:rFonts w:ascii="Calibri" w:eastAsia="Times New Roman" w:hAnsi="Calibri" w:cs="Calibri"/>
                <w:color w:val="000000"/>
                <w:lang w:eastAsia="sl-SI"/>
              </w:rPr>
              <w:t xml:space="preserve">čenec spozna in se seznani z načini kakovostnega preživljanja prostega časa; </w:t>
            </w:r>
          </w:p>
          <w:p w14:paraId="1B6CE0F9" w14:textId="51153DAC" w:rsidR="00711BE5" w:rsidRPr="00711BE5" w:rsidRDefault="00711BE5" w:rsidP="00711BE5">
            <w:pPr>
              <w:spacing w:after="0" w:line="240" w:lineRule="auto"/>
              <w:rPr>
                <w:rFonts w:ascii="Calibri" w:eastAsia="Times New Roman" w:hAnsi="Calibri" w:cs="Calibri"/>
                <w:color w:val="000000"/>
                <w:lang w:eastAsia="sl-SI"/>
              </w:rPr>
            </w:pPr>
            <w:r w:rsidRPr="00711BE5">
              <w:rPr>
                <w:rFonts w:ascii="Calibri" w:eastAsia="Times New Roman" w:hAnsi="Calibri" w:cs="Calibri"/>
                <w:color w:val="000000"/>
                <w:lang w:eastAsia="sl-SI"/>
              </w:rPr>
              <w:t>krepi</w:t>
            </w:r>
            <w:r>
              <w:rPr>
                <w:rFonts w:ascii="Calibri" w:eastAsia="Times New Roman" w:hAnsi="Calibri" w:cs="Calibri"/>
                <w:color w:val="000000"/>
                <w:lang w:eastAsia="sl-SI"/>
              </w:rPr>
              <w:t>jo</w:t>
            </w:r>
            <w:r w:rsidRPr="00711BE5">
              <w:rPr>
                <w:rFonts w:ascii="Calibri" w:eastAsia="Times New Roman" w:hAnsi="Calibri" w:cs="Calibri"/>
                <w:color w:val="000000"/>
                <w:lang w:eastAsia="sl-SI"/>
              </w:rPr>
              <w:t xml:space="preserve"> prijateljske odnose in spozna pomen sklepanja prijateljskih odnosov.</w:t>
            </w:r>
          </w:p>
        </w:tc>
      </w:tr>
    </w:tbl>
    <w:p w14:paraId="18F983E4" w14:textId="77777777" w:rsidR="00754B70" w:rsidRDefault="00754B70" w:rsidP="00EC3B82">
      <w:pPr>
        <w:tabs>
          <w:tab w:val="left" w:pos="2256"/>
          <w:tab w:val="left" w:pos="3000"/>
        </w:tabs>
      </w:pPr>
    </w:p>
    <w:p w14:paraId="0556365C" w14:textId="77777777" w:rsidR="009C1C79" w:rsidRDefault="009C1C79"/>
    <w:tbl>
      <w:tblPr>
        <w:tblW w:w="13452" w:type="dxa"/>
        <w:tblInd w:w="10" w:type="dxa"/>
        <w:tblCellMar>
          <w:top w:w="15" w:type="dxa"/>
          <w:left w:w="70" w:type="dxa"/>
          <w:bottom w:w="15" w:type="dxa"/>
          <w:right w:w="70" w:type="dxa"/>
        </w:tblCellMar>
        <w:tblLook w:val="04A0" w:firstRow="1" w:lastRow="0" w:firstColumn="1" w:lastColumn="0" w:noHBand="0" w:noVBand="1"/>
      </w:tblPr>
      <w:tblGrid>
        <w:gridCol w:w="3534"/>
        <w:gridCol w:w="4820"/>
        <w:gridCol w:w="5098"/>
      </w:tblGrid>
      <w:tr w:rsidR="009C1C79" w:rsidRPr="009C1C79" w14:paraId="0123EDFC" w14:textId="77777777" w:rsidTr="00BE199E">
        <w:trPr>
          <w:gridAfter w:val="1"/>
          <w:wAfter w:w="5098" w:type="dxa"/>
          <w:trHeight w:val="396"/>
        </w:trPr>
        <w:tc>
          <w:tcPr>
            <w:tcW w:w="83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57701008" w14:textId="77777777" w:rsidR="009C1C79" w:rsidRPr="009C1C79" w:rsidRDefault="009C1C79" w:rsidP="009C1C79">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w:t>
            </w:r>
            <w:r>
              <w:rPr>
                <w:rFonts w:ascii="Calibri" w:eastAsia="Times New Roman" w:hAnsi="Calibri" w:cs="Calibri"/>
                <w:b/>
                <w:bCs/>
                <w:color w:val="000000"/>
                <w:sz w:val="28"/>
                <w:szCs w:val="28"/>
                <w:lang w:eastAsia="sl-SI"/>
              </w:rPr>
              <w:t xml:space="preserve"> Tuji jeziki</w:t>
            </w:r>
          </w:p>
        </w:tc>
      </w:tr>
      <w:tr w:rsidR="009C1C79" w:rsidRPr="009C1C79" w14:paraId="5205AAB6" w14:textId="77777777" w:rsidTr="00270C58">
        <w:trPr>
          <w:trHeight w:val="1200"/>
        </w:trPr>
        <w:tc>
          <w:tcPr>
            <w:tcW w:w="3534"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5A6D7F50"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5BA04B1"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NAČELA IN CILJI (v skladu s konceptom)</w:t>
            </w:r>
          </w:p>
        </w:tc>
        <w:tc>
          <w:tcPr>
            <w:tcW w:w="5098"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3C52DD6E"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KAJ BO UČENEC PRIDOBIL S TO DEJAVNOSTJO.</w:t>
            </w:r>
          </w:p>
        </w:tc>
      </w:tr>
      <w:tr w:rsidR="009C1C79" w:rsidRPr="009C1C79" w14:paraId="6FD532BB" w14:textId="77777777" w:rsidTr="00270C58">
        <w:trPr>
          <w:trHeight w:val="585"/>
        </w:trPr>
        <w:tc>
          <w:tcPr>
            <w:tcW w:w="3534" w:type="dxa"/>
            <w:vMerge w:val="restart"/>
            <w:tcBorders>
              <w:top w:val="single" w:sz="4" w:space="0" w:color="auto"/>
              <w:left w:val="single" w:sz="4" w:space="0" w:color="auto"/>
              <w:bottom w:val="single" w:sz="4" w:space="0" w:color="auto"/>
              <w:right w:val="single" w:sz="4" w:space="0" w:color="auto"/>
            </w:tcBorders>
            <w:vAlign w:val="center"/>
            <w:hideMark/>
          </w:tcPr>
          <w:p w14:paraId="3E72FB95"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DRUGI TUJ JEZIK NEMŠČINA</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5C2A5972" w14:textId="77777777" w:rsidR="009C1C79" w:rsidRPr="009C1C79" w:rsidRDefault="009C1C79" w:rsidP="00270C58">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usvajajo in nadgrajujejo osnove sporazumevanja v nemščini in spoznavajo kulturne, geografske in druge z</w:t>
            </w:r>
            <w:r w:rsidR="00BE199E">
              <w:rPr>
                <w:rFonts w:ascii="Calibri" w:eastAsia="Times New Roman" w:hAnsi="Calibri" w:cs="Calibri"/>
                <w:color w:val="000000"/>
                <w:lang w:eastAsia="sl-SI"/>
              </w:rPr>
              <w:t>n</w:t>
            </w:r>
            <w:r w:rsidRPr="009C1C79">
              <w:rPr>
                <w:rFonts w:ascii="Calibri" w:eastAsia="Times New Roman" w:hAnsi="Calibri" w:cs="Calibri"/>
                <w:color w:val="000000"/>
                <w:lang w:eastAsia="sl-SI"/>
              </w:rPr>
              <w:t>ačilnosti nemško govorečih dežel. Drugi tuj jezik usvaja in krepi besedišče, govor, jezikovne, slušne in sporočevalne veščine. Vsebine povezujemo z drugimi vsebinami (npr. IKT, umetnost, zgodovina, drugi jeziki, geografija).</w:t>
            </w:r>
          </w:p>
        </w:tc>
        <w:tc>
          <w:tcPr>
            <w:tcW w:w="5098" w:type="dxa"/>
            <w:vMerge w:val="restart"/>
            <w:tcBorders>
              <w:top w:val="single" w:sz="4" w:space="0" w:color="auto"/>
              <w:left w:val="single" w:sz="4" w:space="0" w:color="auto"/>
              <w:bottom w:val="single" w:sz="4" w:space="0" w:color="auto"/>
              <w:right w:val="single" w:sz="4" w:space="0" w:color="auto"/>
            </w:tcBorders>
            <w:hideMark/>
          </w:tcPr>
          <w:p w14:paraId="5FB64DD8" w14:textId="77777777" w:rsidR="009C1C79" w:rsidRPr="009C1C79" w:rsidRDefault="009C1C79" w:rsidP="00270C58">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bodo usvajali in utrjevali tuji jezik, si bogatili besedni zaklad, hkrati pa razvijali učne strategije in znanje medpredmetno povezovali.</w:t>
            </w:r>
          </w:p>
        </w:tc>
      </w:tr>
      <w:tr w:rsidR="009C1C79" w:rsidRPr="009C1C79" w14:paraId="59CEBF18" w14:textId="77777777" w:rsidTr="00270C58">
        <w:trPr>
          <w:trHeight w:val="585"/>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610812EA" w14:textId="77777777" w:rsidR="009C1C79" w:rsidRPr="009C1C79" w:rsidRDefault="009C1C79" w:rsidP="009C1C79">
            <w:pPr>
              <w:spacing w:after="0" w:line="240" w:lineRule="auto"/>
              <w:rPr>
                <w:rFonts w:ascii="Calibri" w:eastAsia="Times New Roman" w:hAnsi="Calibri" w:cs="Calibri"/>
                <w:b/>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hideMark/>
          </w:tcPr>
          <w:p w14:paraId="0DCA72E7" w14:textId="77777777" w:rsidR="009C1C79" w:rsidRPr="009C1C79" w:rsidRDefault="009C1C79" w:rsidP="00270C58">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hideMark/>
          </w:tcPr>
          <w:p w14:paraId="2AA6BDDE" w14:textId="77777777" w:rsidR="009C1C79" w:rsidRPr="009C1C79" w:rsidRDefault="009C1C79" w:rsidP="00270C58">
            <w:pPr>
              <w:spacing w:after="0" w:line="240" w:lineRule="auto"/>
              <w:rPr>
                <w:rFonts w:ascii="Calibri" w:eastAsia="Times New Roman" w:hAnsi="Calibri" w:cs="Calibri"/>
                <w:color w:val="000000"/>
                <w:lang w:eastAsia="sl-SI"/>
              </w:rPr>
            </w:pPr>
          </w:p>
        </w:tc>
      </w:tr>
      <w:tr w:rsidR="009C1C79" w:rsidRPr="009C1C79" w14:paraId="242D1D4B" w14:textId="77777777" w:rsidTr="00270C58">
        <w:trPr>
          <w:trHeight w:val="585"/>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6B85E690" w14:textId="77777777" w:rsidR="009C1C79" w:rsidRPr="009C1C79" w:rsidRDefault="009C1C79" w:rsidP="009C1C79">
            <w:pPr>
              <w:spacing w:after="0" w:line="240" w:lineRule="auto"/>
              <w:rPr>
                <w:rFonts w:ascii="Calibri" w:eastAsia="Times New Roman" w:hAnsi="Calibri" w:cs="Calibri"/>
                <w:b/>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hideMark/>
          </w:tcPr>
          <w:p w14:paraId="0AEB2345" w14:textId="77777777" w:rsidR="009C1C79" w:rsidRPr="009C1C79" w:rsidRDefault="009C1C79" w:rsidP="00270C58">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hideMark/>
          </w:tcPr>
          <w:p w14:paraId="79B4B267" w14:textId="77777777" w:rsidR="009C1C79" w:rsidRPr="009C1C79" w:rsidRDefault="009C1C79" w:rsidP="00270C58">
            <w:pPr>
              <w:spacing w:after="0" w:line="240" w:lineRule="auto"/>
              <w:rPr>
                <w:rFonts w:ascii="Calibri" w:eastAsia="Times New Roman" w:hAnsi="Calibri" w:cs="Calibri"/>
                <w:color w:val="000000"/>
                <w:lang w:eastAsia="sl-SI"/>
              </w:rPr>
            </w:pPr>
          </w:p>
        </w:tc>
      </w:tr>
      <w:tr w:rsidR="009C1C79" w:rsidRPr="009C1C79" w14:paraId="7EA42B53" w14:textId="77777777" w:rsidTr="00270C58">
        <w:trPr>
          <w:trHeight w:val="2460"/>
        </w:trPr>
        <w:tc>
          <w:tcPr>
            <w:tcW w:w="3534" w:type="dxa"/>
            <w:tcBorders>
              <w:top w:val="single" w:sz="4" w:space="0" w:color="auto"/>
              <w:left w:val="single" w:sz="4" w:space="0" w:color="auto"/>
              <w:bottom w:val="single" w:sz="4" w:space="0" w:color="auto"/>
              <w:right w:val="single" w:sz="4" w:space="0" w:color="auto"/>
            </w:tcBorders>
            <w:vAlign w:val="center"/>
            <w:hideMark/>
          </w:tcPr>
          <w:p w14:paraId="71C99418" w14:textId="6391231E"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ANGLEŠKA ČAJANKA</w:t>
            </w:r>
          </w:p>
        </w:tc>
        <w:tc>
          <w:tcPr>
            <w:tcW w:w="4820" w:type="dxa"/>
            <w:tcBorders>
              <w:top w:val="single" w:sz="4" w:space="0" w:color="auto"/>
              <w:left w:val="single" w:sz="4" w:space="0" w:color="auto"/>
              <w:bottom w:val="single" w:sz="4" w:space="0" w:color="auto"/>
              <w:right w:val="single" w:sz="4" w:space="0" w:color="auto"/>
            </w:tcBorders>
            <w:hideMark/>
          </w:tcPr>
          <w:p w14:paraId="5D43525B" w14:textId="77777777" w:rsidR="009C1C79" w:rsidRPr="009C1C79" w:rsidRDefault="009C1C79" w:rsidP="00270C58">
            <w:pPr>
              <w:spacing w:after="0" w:line="240" w:lineRule="auto"/>
              <w:rPr>
                <w:rFonts w:ascii="Calibri" w:eastAsia="Times New Roman" w:hAnsi="Calibri" w:cs="Calibri"/>
                <w:lang w:eastAsia="sl-SI"/>
              </w:rPr>
            </w:pPr>
            <w:r w:rsidRPr="009C1C79">
              <w:rPr>
                <w:rFonts w:ascii="Calibri" w:eastAsia="Times New Roman" w:hAnsi="Calibri" w:cs="Calibri"/>
                <w:lang w:eastAsia="sl-SI"/>
              </w:rPr>
              <w:t>Krepijo znanja, spretnosti in veščine za učinkovito sodelovanje in sporazumevanje v lastnem in tujih jezikih. Razvijajo strategije o učenju jezikov in krepijo (med)jezikovno zavest. Krepijo in razvijajo zavest o aktivnem državljanstvu in nacionalni identiteti ter oblikujejo pozitiven odnos, vrednote in načine ravnanj do različnih etničnih, narodnih in socialnih skupin. </w:t>
            </w:r>
          </w:p>
        </w:tc>
        <w:tc>
          <w:tcPr>
            <w:tcW w:w="5098" w:type="dxa"/>
            <w:tcBorders>
              <w:top w:val="single" w:sz="4" w:space="0" w:color="auto"/>
              <w:left w:val="single" w:sz="4" w:space="0" w:color="auto"/>
              <w:bottom w:val="single" w:sz="4" w:space="0" w:color="auto"/>
              <w:right w:val="single" w:sz="4" w:space="0" w:color="auto"/>
            </w:tcBorders>
            <w:hideMark/>
          </w:tcPr>
          <w:p w14:paraId="7ABB4DCA" w14:textId="77777777" w:rsidR="009C1C79" w:rsidRPr="009C1C79" w:rsidRDefault="009C1C79" w:rsidP="00270C58">
            <w:pPr>
              <w:spacing w:after="0" w:line="240" w:lineRule="auto"/>
              <w:rPr>
                <w:rFonts w:ascii="Calibri" w:eastAsia="Times New Roman" w:hAnsi="Calibri" w:cs="Calibri"/>
                <w:lang w:eastAsia="sl-SI"/>
              </w:rPr>
            </w:pPr>
            <w:r w:rsidRPr="009C1C79">
              <w:rPr>
                <w:rFonts w:ascii="Calibri" w:eastAsia="Times New Roman" w:hAnsi="Calibri" w:cs="Calibri"/>
                <w:lang w:eastAsia="sl-SI"/>
              </w:rPr>
              <w:t>Učenci bodo  usvajali in utrjevali tuji jezik, si bogatili besedni zaklad, hkrati pa razvijali svoje domišljijske sposobnosti.</w:t>
            </w:r>
          </w:p>
        </w:tc>
      </w:tr>
      <w:tr w:rsidR="009C1C79" w:rsidRPr="009C1C79" w14:paraId="14C37592" w14:textId="77777777" w:rsidTr="00E924C3">
        <w:trPr>
          <w:trHeight w:val="2334"/>
        </w:trPr>
        <w:tc>
          <w:tcPr>
            <w:tcW w:w="3534" w:type="dxa"/>
            <w:tcBorders>
              <w:top w:val="single" w:sz="4" w:space="0" w:color="auto"/>
              <w:left w:val="single" w:sz="4" w:space="0" w:color="auto"/>
              <w:bottom w:val="single" w:sz="4" w:space="0" w:color="auto"/>
              <w:right w:val="single" w:sz="4" w:space="0" w:color="auto"/>
            </w:tcBorders>
            <w:noWrap/>
            <w:vAlign w:val="center"/>
            <w:hideMark/>
          </w:tcPr>
          <w:p w14:paraId="7B1F138C" w14:textId="77777777" w:rsidR="009C1C79" w:rsidRPr="009C1C79" w:rsidRDefault="009C1C79" w:rsidP="009C1C79">
            <w:pPr>
              <w:spacing w:after="0" w:line="240" w:lineRule="auto"/>
              <w:jc w:val="center"/>
              <w:rPr>
                <w:rFonts w:ascii="Calibri" w:eastAsia="Times New Roman" w:hAnsi="Calibri" w:cs="Calibri"/>
                <w:b/>
                <w:lang w:eastAsia="sl-SI"/>
              </w:rPr>
            </w:pPr>
            <w:r w:rsidRPr="009C1C79">
              <w:rPr>
                <w:rFonts w:ascii="Calibri" w:eastAsia="Times New Roman" w:hAnsi="Calibri" w:cs="Calibri"/>
                <w:b/>
                <w:lang w:eastAsia="sl-SI"/>
              </w:rPr>
              <w:lastRenderedPageBreak/>
              <w:t>FRANCOŠČINA</w:t>
            </w:r>
          </w:p>
        </w:tc>
        <w:tc>
          <w:tcPr>
            <w:tcW w:w="4820" w:type="dxa"/>
            <w:tcBorders>
              <w:top w:val="single" w:sz="4" w:space="0" w:color="auto"/>
              <w:left w:val="single" w:sz="4" w:space="0" w:color="auto"/>
              <w:bottom w:val="single" w:sz="4" w:space="0" w:color="auto"/>
              <w:right w:val="single" w:sz="4" w:space="0" w:color="auto"/>
            </w:tcBorders>
            <w:hideMark/>
          </w:tcPr>
          <w:p w14:paraId="723DE08F" w14:textId="77777777" w:rsidR="009C1C79" w:rsidRPr="009C1C79" w:rsidRDefault="009C1C79" w:rsidP="00E924C3">
            <w:pPr>
              <w:spacing w:after="0" w:line="240" w:lineRule="auto"/>
              <w:rPr>
                <w:rFonts w:ascii="Calibri" w:eastAsia="Times New Roman" w:hAnsi="Calibri" w:cs="Calibri"/>
                <w:lang w:eastAsia="sl-SI"/>
              </w:rPr>
            </w:pPr>
            <w:r w:rsidRPr="009C1C79">
              <w:rPr>
                <w:rFonts w:ascii="Calibri" w:eastAsia="Times New Roman" w:hAnsi="Calibri" w:cs="Calibri"/>
                <w:lang w:eastAsia="sl-SI"/>
              </w:rPr>
              <w:t>S pomočjo glasbe, slike in igre učenci usvajajo osnove sporazumevanja v francoščini in spoznavajo francosko kulturo.  Skozi delo v skupinah in parih razvijajo socialne in čustvene veščine ter sodelovalno učenje.</w:t>
            </w:r>
          </w:p>
        </w:tc>
        <w:tc>
          <w:tcPr>
            <w:tcW w:w="5098" w:type="dxa"/>
            <w:tcBorders>
              <w:top w:val="single" w:sz="4" w:space="0" w:color="auto"/>
              <w:left w:val="single" w:sz="4" w:space="0" w:color="auto"/>
              <w:bottom w:val="single" w:sz="4" w:space="0" w:color="auto"/>
              <w:right w:val="single" w:sz="4" w:space="0" w:color="auto"/>
            </w:tcBorders>
            <w:hideMark/>
          </w:tcPr>
          <w:p w14:paraId="4ADCD425" w14:textId="77777777" w:rsidR="009C1C79" w:rsidRPr="009C1C79" w:rsidRDefault="009C1C79" w:rsidP="00E924C3">
            <w:pPr>
              <w:spacing w:after="0" w:line="240" w:lineRule="auto"/>
              <w:rPr>
                <w:rFonts w:ascii="Calibri" w:eastAsia="Times New Roman" w:hAnsi="Calibri" w:cs="Calibri"/>
                <w:lang w:eastAsia="sl-SI"/>
              </w:rPr>
            </w:pPr>
            <w:r w:rsidRPr="009C1C79">
              <w:rPr>
                <w:rFonts w:ascii="Calibri" w:eastAsia="Times New Roman" w:hAnsi="Calibri" w:cs="Calibri"/>
                <w:lang w:eastAsia="sl-SI"/>
              </w:rPr>
              <w:t>Učenci bodo usvajali in utrjevali tuji jezik, si bogatili besedišče, razvijali svojo domišljijo in ustvarjalnost.</w:t>
            </w:r>
          </w:p>
        </w:tc>
      </w:tr>
      <w:tr w:rsidR="009C1C79" w:rsidRPr="009C1C79" w14:paraId="7F4332FE" w14:textId="77777777" w:rsidTr="00E924C3">
        <w:trPr>
          <w:trHeight w:val="450"/>
        </w:trPr>
        <w:tc>
          <w:tcPr>
            <w:tcW w:w="35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22B9F" w14:textId="77777777" w:rsidR="009C1C79" w:rsidRPr="009C1C79" w:rsidRDefault="009C1C79" w:rsidP="009C1C79">
            <w:pPr>
              <w:spacing w:after="0" w:line="240" w:lineRule="auto"/>
              <w:jc w:val="center"/>
              <w:rPr>
                <w:rFonts w:ascii="Calibri" w:eastAsia="Times New Roman" w:hAnsi="Calibri" w:cs="Calibri"/>
                <w:b/>
                <w:color w:val="000000"/>
                <w:lang w:eastAsia="sl-SI"/>
              </w:rPr>
            </w:pPr>
            <w:r w:rsidRPr="009C1C79">
              <w:rPr>
                <w:rFonts w:ascii="Calibri" w:eastAsia="Times New Roman" w:hAnsi="Calibri" w:cs="Calibri"/>
                <w:b/>
                <w:color w:val="000000"/>
                <w:lang w:eastAsia="sl-SI"/>
              </w:rPr>
              <w:t>ZGODNJE POUČEVANJE NEMŠČINE</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0347A" w14:textId="77777777" w:rsidR="009C1C79" w:rsidRPr="009C1C79" w:rsidRDefault="009C1C79" w:rsidP="00E924C3">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usvajajo in nadgrajujejo osnove sporazumevanja v nemščini in spoznavajo kulturne, geografske in druge z</w:t>
            </w:r>
            <w:r w:rsidR="00BE199E">
              <w:rPr>
                <w:rFonts w:ascii="Calibri" w:eastAsia="Times New Roman" w:hAnsi="Calibri" w:cs="Calibri"/>
                <w:color w:val="000000"/>
                <w:lang w:eastAsia="sl-SI"/>
              </w:rPr>
              <w:t>n</w:t>
            </w:r>
            <w:r w:rsidRPr="009C1C79">
              <w:rPr>
                <w:rFonts w:ascii="Calibri" w:eastAsia="Times New Roman" w:hAnsi="Calibri" w:cs="Calibri"/>
                <w:color w:val="000000"/>
                <w:lang w:eastAsia="sl-SI"/>
              </w:rPr>
              <w:t>ačilnosti nemško govorečih dežel. Drugi tuj jezik usvaja in krepi besedišče, govor, jezikovne, slušne in sporočevalne veščine. Vsebine povezujemo z drugimi vsebinami (npr. IKT, umetnost, zgodovina, drugi jeziki, geografija).</w:t>
            </w:r>
          </w:p>
        </w:tc>
        <w:tc>
          <w:tcPr>
            <w:tcW w:w="50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79EB43" w14:textId="77777777" w:rsidR="009C1C79" w:rsidRPr="009C1C79" w:rsidRDefault="009C1C79" w:rsidP="00E924C3">
            <w:pPr>
              <w:spacing w:after="0" w:line="240" w:lineRule="auto"/>
              <w:rPr>
                <w:rFonts w:ascii="Calibri" w:eastAsia="Times New Roman" w:hAnsi="Calibri" w:cs="Calibri"/>
                <w:color w:val="000000"/>
                <w:lang w:eastAsia="sl-SI"/>
              </w:rPr>
            </w:pPr>
            <w:r w:rsidRPr="009C1C79">
              <w:rPr>
                <w:rFonts w:ascii="Calibri" w:eastAsia="Times New Roman" w:hAnsi="Calibri" w:cs="Calibri"/>
                <w:color w:val="000000"/>
                <w:lang w:eastAsia="sl-SI"/>
              </w:rPr>
              <w:t>Učenci bodo usvajali in utrjevali tuji jezik, si bogatili besedni zaklad, hkrati pa razvijali učne strategije in znanje medpredmetno povezovali.</w:t>
            </w:r>
          </w:p>
        </w:tc>
      </w:tr>
      <w:tr w:rsidR="009C1C79" w:rsidRPr="009C1C79" w14:paraId="2E1A89B1" w14:textId="77777777" w:rsidTr="00E924C3">
        <w:trPr>
          <w:trHeight w:val="450"/>
        </w:trPr>
        <w:tc>
          <w:tcPr>
            <w:tcW w:w="35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84052"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861FA" w14:textId="77777777" w:rsidR="009C1C79" w:rsidRPr="009C1C79" w:rsidRDefault="009C1C79" w:rsidP="00E924C3">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3AC01" w14:textId="77777777" w:rsidR="009C1C79" w:rsidRPr="009C1C79" w:rsidRDefault="009C1C79" w:rsidP="00E924C3">
            <w:pPr>
              <w:spacing w:after="0" w:line="240" w:lineRule="auto"/>
              <w:rPr>
                <w:rFonts w:ascii="Calibri" w:eastAsia="Times New Roman" w:hAnsi="Calibri" w:cs="Calibri"/>
                <w:color w:val="000000"/>
                <w:lang w:eastAsia="sl-SI"/>
              </w:rPr>
            </w:pPr>
          </w:p>
        </w:tc>
      </w:tr>
      <w:tr w:rsidR="009C1C79" w:rsidRPr="009C1C79" w14:paraId="15840F93" w14:textId="77777777" w:rsidTr="00E924C3">
        <w:trPr>
          <w:trHeight w:val="450"/>
        </w:trPr>
        <w:tc>
          <w:tcPr>
            <w:tcW w:w="35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211149"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0EA05" w14:textId="77777777" w:rsidR="009C1C79" w:rsidRPr="009C1C79" w:rsidRDefault="009C1C79" w:rsidP="00E924C3">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EAD1E" w14:textId="77777777" w:rsidR="009C1C79" w:rsidRPr="009C1C79" w:rsidRDefault="009C1C79" w:rsidP="00E924C3">
            <w:pPr>
              <w:spacing w:after="0" w:line="240" w:lineRule="auto"/>
              <w:rPr>
                <w:rFonts w:ascii="Calibri" w:eastAsia="Times New Roman" w:hAnsi="Calibri" w:cs="Calibri"/>
                <w:color w:val="000000"/>
                <w:lang w:eastAsia="sl-SI"/>
              </w:rPr>
            </w:pPr>
          </w:p>
        </w:tc>
      </w:tr>
      <w:tr w:rsidR="009C1C79" w:rsidRPr="009C1C79" w14:paraId="4861307A" w14:textId="77777777" w:rsidTr="00270C58">
        <w:trPr>
          <w:trHeight w:val="450"/>
        </w:trPr>
        <w:tc>
          <w:tcPr>
            <w:tcW w:w="35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39FA4"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602D45"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58FF9" w14:textId="77777777" w:rsidR="009C1C79" w:rsidRPr="009C1C79" w:rsidRDefault="009C1C79" w:rsidP="009C1C79">
            <w:pPr>
              <w:spacing w:after="0" w:line="240" w:lineRule="auto"/>
              <w:rPr>
                <w:rFonts w:ascii="Calibri" w:eastAsia="Times New Roman" w:hAnsi="Calibri" w:cs="Calibri"/>
                <w:color w:val="000000"/>
                <w:lang w:eastAsia="sl-SI"/>
              </w:rPr>
            </w:pPr>
          </w:p>
        </w:tc>
      </w:tr>
      <w:tr w:rsidR="009C1C79" w:rsidRPr="009C1C79" w14:paraId="5ABE2C35" w14:textId="77777777" w:rsidTr="00270C58">
        <w:trPr>
          <w:trHeight w:val="450"/>
        </w:trPr>
        <w:tc>
          <w:tcPr>
            <w:tcW w:w="35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8D9D2C"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D38D8D" w14:textId="77777777" w:rsidR="009C1C79" w:rsidRPr="009C1C79" w:rsidRDefault="009C1C79" w:rsidP="009C1C79">
            <w:pPr>
              <w:spacing w:after="0" w:line="240" w:lineRule="auto"/>
              <w:rPr>
                <w:rFonts w:ascii="Calibri" w:eastAsia="Times New Roman" w:hAnsi="Calibri" w:cs="Calibri"/>
                <w:color w:val="000000"/>
                <w:lang w:eastAsia="sl-SI"/>
              </w:rPr>
            </w:pPr>
          </w:p>
        </w:tc>
        <w:tc>
          <w:tcPr>
            <w:tcW w:w="50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A61FF" w14:textId="77777777" w:rsidR="009C1C79" w:rsidRPr="009C1C79" w:rsidRDefault="009C1C79" w:rsidP="009C1C79">
            <w:pPr>
              <w:spacing w:after="0" w:line="240" w:lineRule="auto"/>
              <w:rPr>
                <w:rFonts w:ascii="Calibri" w:eastAsia="Times New Roman" w:hAnsi="Calibri" w:cs="Calibri"/>
                <w:color w:val="000000"/>
                <w:lang w:eastAsia="sl-SI"/>
              </w:rPr>
            </w:pPr>
          </w:p>
        </w:tc>
      </w:tr>
    </w:tbl>
    <w:p w14:paraId="24281D78" w14:textId="51FD2CF5" w:rsidR="00BE199E" w:rsidRDefault="00BE199E"/>
    <w:p w14:paraId="78B2A4E4" w14:textId="786CC2A0" w:rsidR="00AB32A8" w:rsidRDefault="00AB32A8"/>
    <w:p w14:paraId="7F736171" w14:textId="086E2CDB" w:rsidR="00AB32A8" w:rsidRDefault="00AB32A8"/>
    <w:p w14:paraId="05BB8A54" w14:textId="06B677E9" w:rsidR="00AB32A8" w:rsidRDefault="00AB32A8"/>
    <w:p w14:paraId="2122CC62" w14:textId="4F07A1EB" w:rsidR="00AB32A8" w:rsidRDefault="00AB32A8"/>
    <w:p w14:paraId="72DB97CC" w14:textId="6D5B6EBC" w:rsidR="00AB32A8" w:rsidRDefault="00AB32A8"/>
    <w:p w14:paraId="67B4056D" w14:textId="77777777" w:rsidR="00AB32A8" w:rsidRDefault="00AB32A8"/>
    <w:p w14:paraId="31FF537F" w14:textId="77777777" w:rsidR="00BE199E" w:rsidRDefault="00BE199E"/>
    <w:tbl>
      <w:tblPr>
        <w:tblW w:w="7787" w:type="dxa"/>
        <w:tblCellMar>
          <w:top w:w="15" w:type="dxa"/>
          <w:left w:w="70" w:type="dxa"/>
          <w:bottom w:w="15" w:type="dxa"/>
          <w:right w:w="70" w:type="dxa"/>
        </w:tblCellMar>
        <w:tblLook w:val="04A0" w:firstRow="1" w:lastRow="0" w:firstColumn="1" w:lastColumn="0" w:noHBand="0" w:noVBand="1"/>
      </w:tblPr>
      <w:tblGrid>
        <w:gridCol w:w="7787"/>
      </w:tblGrid>
      <w:tr w:rsidR="00BE199E" w:rsidRPr="00BE199E" w14:paraId="1F64A63B" w14:textId="77777777" w:rsidTr="00BE199E">
        <w:trPr>
          <w:trHeight w:val="360"/>
        </w:trPr>
        <w:tc>
          <w:tcPr>
            <w:tcW w:w="7787"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1D09E360" w14:textId="77777777" w:rsidR="00BE199E" w:rsidRPr="00BE199E" w:rsidRDefault="00BE199E" w:rsidP="00BE199E">
            <w:pPr>
              <w:spacing w:after="0" w:line="240" w:lineRule="auto"/>
              <w:rPr>
                <w:rFonts w:ascii="Calibri" w:eastAsia="Times New Roman" w:hAnsi="Calibri" w:cs="Calibri"/>
                <w:b/>
                <w:bCs/>
                <w:color w:val="000000"/>
                <w:sz w:val="28"/>
                <w:szCs w:val="28"/>
                <w:lang w:eastAsia="sl-SI"/>
              </w:rPr>
            </w:pPr>
            <w:r w:rsidRPr="00BE199E">
              <w:rPr>
                <w:rFonts w:ascii="Calibri" w:eastAsia="Times New Roman" w:hAnsi="Calibri" w:cs="Calibri"/>
                <w:b/>
                <w:bCs/>
                <w:color w:val="000000"/>
                <w:sz w:val="28"/>
                <w:szCs w:val="28"/>
                <w:lang w:eastAsia="sl-SI"/>
              </w:rPr>
              <w:lastRenderedPageBreak/>
              <w:t>Področje: V</w:t>
            </w:r>
            <w:r>
              <w:rPr>
                <w:rFonts w:ascii="Calibri" w:eastAsia="Times New Roman" w:hAnsi="Calibri" w:cs="Calibri"/>
                <w:b/>
                <w:bCs/>
                <w:color w:val="000000"/>
                <w:sz w:val="28"/>
                <w:szCs w:val="28"/>
                <w:lang w:eastAsia="sl-SI"/>
              </w:rPr>
              <w:t>s</w:t>
            </w:r>
            <w:r w:rsidRPr="00BE199E">
              <w:rPr>
                <w:rFonts w:ascii="Calibri" w:eastAsia="Times New Roman" w:hAnsi="Calibri" w:cs="Calibri"/>
                <w:b/>
                <w:bCs/>
                <w:color w:val="000000"/>
                <w:sz w:val="28"/>
                <w:szCs w:val="28"/>
                <w:lang w:eastAsia="sl-SI"/>
              </w:rPr>
              <w:t>ebine iz življenja in dela OŠ</w:t>
            </w:r>
          </w:p>
        </w:tc>
      </w:tr>
    </w:tbl>
    <w:p w14:paraId="7349DC6E" w14:textId="77777777" w:rsidR="00BE199E" w:rsidRDefault="00BE199E"/>
    <w:tbl>
      <w:tblPr>
        <w:tblW w:w="13457" w:type="dxa"/>
        <w:tblInd w:w="10" w:type="dxa"/>
        <w:tblCellMar>
          <w:top w:w="15" w:type="dxa"/>
          <w:left w:w="70" w:type="dxa"/>
          <w:bottom w:w="15" w:type="dxa"/>
          <w:right w:w="70" w:type="dxa"/>
        </w:tblCellMar>
        <w:tblLook w:val="04A0" w:firstRow="1" w:lastRow="0" w:firstColumn="1" w:lastColumn="0" w:noHBand="0" w:noVBand="1"/>
      </w:tblPr>
      <w:tblGrid>
        <w:gridCol w:w="3534"/>
        <w:gridCol w:w="4820"/>
        <w:gridCol w:w="5103"/>
      </w:tblGrid>
      <w:tr w:rsidR="00BE199E" w:rsidRPr="00BE199E" w14:paraId="01B851C1" w14:textId="77777777" w:rsidTr="00BE199E">
        <w:trPr>
          <w:gridAfter w:val="1"/>
          <w:wAfter w:w="5103" w:type="dxa"/>
          <w:trHeight w:val="360"/>
        </w:trPr>
        <w:tc>
          <w:tcPr>
            <w:tcW w:w="83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739A4E3C" w14:textId="77777777" w:rsidR="00BE199E" w:rsidRPr="00BE199E" w:rsidRDefault="00BE199E" w:rsidP="00BE199E">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w:t>
            </w:r>
            <w:r>
              <w:rPr>
                <w:rFonts w:ascii="Calibri" w:eastAsia="Times New Roman" w:hAnsi="Calibri" w:cs="Calibri"/>
                <w:b/>
                <w:bCs/>
                <w:color w:val="000000"/>
                <w:sz w:val="28"/>
                <w:szCs w:val="28"/>
                <w:lang w:eastAsia="sl-SI"/>
              </w:rPr>
              <w:t xml:space="preserve"> Samostojno in sodelovalno učenje</w:t>
            </w:r>
          </w:p>
        </w:tc>
      </w:tr>
      <w:tr w:rsidR="00BE199E" w:rsidRPr="00BE199E" w14:paraId="71826E20" w14:textId="77777777" w:rsidTr="00270C58">
        <w:trPr>
          <w:trHeight w:val="1155"/>
        </w:trPr>
        <w:tc>
          <w:tcPr>
            <w:tcW w:w="353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72519A1"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554F808"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7BBFA6A"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KAJ BO UČENEC PRIDOBIL S TO DEJAVNOSTJO.</w:t>
            </w:r>
          </w:p>
        </w:tc>
      </w:tr>
      <w:tr w:rsidR="00BE199E" w:rsidRPr="00BE199E" w14:paraId="00A693B2" w14:textId="77777777" w:rsidTr="00E924C3">
        <w:trPr>
          <w:trHeight w:val="1785"/>
        </w:trPr>
        <w:tc>
          <w:tcPr>
            <w:tcW w:w="3534" w:type="dxa"/>
            <w:tcBorders>
              <w:top w:val="single" w:sz="4" w:space="0" w:color="auto"/>
              <w:left w:val="single" w:sz="4" w:space="0" w:color="auto"/>
              <w:bottom w:val="single" w:sz="4" w:space="0" w:color="auto"/>
              <w:right w:val="single" w:sz="4" w:space="0" w:color="auto"/>
            </w:tcBorders>
            <w:vAlign w:val="center"/>
            <w:hideMark/>
          </w:tcPr>
          <w:p w14:paraId="33C7B59D"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UČIM SE SAM</w:t>
            </w:r>
          </w:p>
        </w:tc>
        <w:tc>
          <w:tcPr>
            <w:tcW w:w="4820" w:type="dxa"/>
            <w:tcBorders>
              <w:top w:val="single" w:sz="4" w:space="0" w:color="auto"/>
              <w:left w:val="single" w:sz="4" w:space="0" w:color="auto"/>
              <w:bottom w:val="single" w:sz="4" w:space="0" w:color="auto"/>
              <w:right w:val="single" w:sz="4" w:space="0" w:color="auto"/>
            </w:tcBorders>
            <w:hideMark/>
          </w:tcPr>
          <w:p w14:paraId="0F8F28C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Spoznavajo strategije in razvijajo sposobnosti samostojnega in/ali sodelovalnega učenja ter vrednotene šolskih in domačih nalog. Se izražajo in učijo skozi igro. Odpravljajo vrzeli v znanju in poglabljajo že pridobljeno znanje. </w:t>
            </w:r>
          </w:p>
        </w:tc>
        <w:tc>
          <w:tcPr>
            <w:tcW w:w="5103" w:type="dxa"/>
            <w:tcBorders>
              <w:top w:val="single" w:sz="4" w:space="0" w:color="auto"/>
              <w:left w:val="single" w:sz="4" w:space="0" w:color="auto"/>
              <w:bottom w:val="single" w:sz="4" w:space="0" w:color="auto"/>
              <w:right w:val="single" w:sz="4" w:space="0" w:color="auto"/>
            </w:tcBorders>
            <w:hideMark/>
          </w:tcPr>
          <w:p w14:paraId="021BD42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Spoznavajo strategije in razvijajo sposobnosti samostojnega in/ali sodelovalnega učenja ter vrednotene šolskih in domačih nalog. Se izražajo in učijo skozi igro. Odpravljajo vrzeli v znanju in poglabljajo že pridobljeno znanje. </w:t>
            </w:r>
          </w:p>
        </w:tc>
      </w:tr>
      <w:tr w:rsidR="00BE199E" w:rsidRPr="00BE199E" w14:paraId="06FBED16" w14:textId="77777777" w:rsidTr="00E924C3">
        <w:trPr>
          <w:trHeight w:val="1395"/>
        </w:trPr>
        <w:tc>
          <w:tcPr>
            <w:tcW w:w="3534" w:type="dxa"/>
            <w:tcBorders>
              <w:top w:val="single" w:sz="4" w:space="0" w:color="auto"/>
              <w:left w:val="single" w:sz="4" w:space="0" w:color="auto"/>
              <w:bottom w:val="single" w:sz="4" w:space="0" w:color="auto"/>
              <w:right w:val="single" w:sz="4" w:space="0" w:color="auto"/>
            </w:tcBorders>
            <w:vAlign w:val="center"/>
            <w:hideMark/>
          </w:tcPr>
          <w:p w14:paraId="117CB7A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NAČRTUJEM SVOJE DELO IN VEDENJE</w:t>
            </w:r>
          </w:p>
        </w:tc>
        <w:tc>
          <w:tcPr>
            <w:tcW w:w="4820" w:type="dxa"/>
            <w:tcBorders>
              <w:top w:val="single" w:sz="4" w:space="0" w:color="auto"/>
              <w:left w:val="single" w:sz="4" w:space="0" w:color="auto"/>
              <w:bottom w:val="single" w:sz="4" w:space="0" w:color="auto"/>
              <w:right w:val="single" w:sz="4" w:space="0" w:color="auto"/>
            </w:tcBorders>
            <w:hideMark/>
          </w:tcPr>
          <w:p w14:paraId="789D938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Načrtujejo in organizirajo soj prost čas, dejavnosti. Krepijo in razvijajo osebne interese in talente.  Krepijo socialne stike in prijateljske odnose.</w:t>
            </w:r>
          </w:p>
        </w:tc>
        <w:tc>
          <w:tcPr>
            <w:tcW w:w="5103" w:type="dxa"/>
            <w:tcBorders>
              <w:top w:val="single" w:sz="4" w:space="0" w:color="auto"/>
              <w:left w:val="single" w:sz="4" w:space="0" w:color="auto"/>
              <w:bottom w:val="single" w:sz="4" w:space="0" w:color="auto"/>
              <w:right w:val="single" w:sz="4" w:space="0" w:color="auto"/>
            </w:tcBorders>
            <w:hideMark/>
          </w:tcPr>
          <w:p w14:paraId="50311B9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Razvijejo veščine načrtovanja in organiziranja nestrukturiranega prostega časa.</w:t>
            </w:r>
          </w:p>
        </w:tc>
      </w:tr>
      <w:tr w:rsidR="00BE199E" w:rsidRPr="00BE199E" w14:paraId="14A342F1" w14:textId="77777777" w:rsidTr="00E924C3">
        <w:trPr>
          <w:trHeight w:val="1395"/>
        </w:trPr>
        <w:tc>
          <w:tcPr>
            <w:tcW w:w="3534" w:type="dxa"/>
            <w:tcBorders>
              <w:top w:val="single" w:sz="4" w:space="0" w:color="auto"/>
              <w:left w:val="single" w:sz="4" w:space="0" w:color="auto"/>
              <w:bottom w:val="single" w:sz="4" w:space="0" w:color="auto"/>
              <w:right w:val="single" w:sz="4" w:space="0" w:color="auto"/>
            </w:tcBorders>
            <w:vAlign w:val="center"/>
            <w:hideMark/>
          </w:tcPr>
          <w:p w14:paraId="09C32330"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UČENJE MI DELA TEŽAVE</w:t>
            </w:r>
          </w:p>
        </w:tc>
        <w:tc>
          <w:tcPr>
            <w:tcW w:w="4820" w:type="dxa"/>
            <w:tcBorders>
              <w:top w:val="single" w:sz="4" w:space="0" w:color="auto"/>
              <w:left w:val="single" w:sz="4" w:space="0" w:color="auto"/>
              <w:bottom w:val="single" w:sz="4" w:space="0" w:color="auto"/>
              <w:right w:val="single" w:sz="4" w:space="0" w:color="auto"/>
            </w:tcBorders>
            <w:hideMark/>
          </w:tcPr>
          <w:p w14:paraId="1E2992C6"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Odpravljajo vrzeli v znanju in poglabljajo že pridobljeno znanje.</w:t>
            </w:r>
          </w:p>
        </w:tc>
        <w:tc>
          <w:tcPr>
            <w:tcW w:w="5103" w:type="dxa"/>
            <w:tcBorders>
              <w:top w:val="single" w:sz="4" w:space="0" w:color="auto"/>
              <w:left w:val="single" w:sz="4" w:space="0" w:color="auto"/>
              <w:bottom w:val="single" w:sz="4" w:space="0" w:color="auto"/>
              <w:right w:val="single" w:sz="4" w:space="0" w:color="auto"/>
            </w:tcBorders>
            <w:hideMark/>
          </w:tcPr>
          <w:p w14:paraId="3BF0817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ob dopolnilni razlagi in učiteljičini pomoči s prilagojenimi metodami dela lažje usvojili minimalne standarde oz. standarde znanja.</w:t>
            </w:r>
          </w:p>
        </w:tc>
      </w:tr>
      <w:tr w:rsidR="00BE199E" w:rsidRPr="00BE199E" w14:paraId="3D3FCF41" w14:textId="77777777" w:rsidTr="00E924C3">
        <w:trPr>
          <w:trHeight w:val="1770"/>
        </w:trPr>
        <w:tc>
          <w:tcPr>
            <w:tcW w:w="3534" w:type="dxa"/>
            <w:tcBorders>
              <w:top w:val="single" w:sz="4" w:space="0" w:color="auto"/>
              <w:left w:val="single" w:sz="4" w:space="0" w:color="auto"/>
              <w:bottom w:val="single" w:sz="4" w:space="0" w:color="auto"/>
              <w:right w:val="single" w:sz="4" w:space="0" w:color="auto"/>
            </w:tcBorders>
            <w:vAlign w:val="center"/>
            <w:hideMark/>
          </w:tcPr>
          <w:p w14:paraId="564BDE6F"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lastRenderedPageBreak/>
              <w:t>LUKNJICE V ZNANJU</w:t>
            </w:r>
          </w:p>
        </w:tc>
        <w:tc>
          <w:tcPr>
            <w:tcW w:w="4820" w:type="dxa"/>
            <w:tcBorders>
              <w:top w:val="single" w:sz="4" w:space="0" w:color="auto"/>
              <w:left w:val="single" w:sz="4" w:space="0" w:color="auto"/>
              <w:bottom w:val="single" w:sz="4" w:space="0" w:color="auto"/>
              <w:right w:val="single" w:sz="4" w:space="0" w:color="auto"/>
            </w:tcBorders>
            <w:hideMark/>
          </w:tcPr>
          <w:p w14:paraId="37A11BB8"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na posameznih področjih matematike in slovenščine nadgrajevali in odpravljali primanjkljaje v znanju.  drug od drugega in prehajanja med dejavnostmi, glede na njihove sposobnosti, primanjkljaje in interese. </w:t>
            </w:r>
          </w:p>
        </w:tc>
        <w:tc>
          <w:tcPr>
            <w:tcW w:w="5103" w:type="dxa"/>
            <w:tcBorders>
              <w:top w:val="single" w:sz="4" w:space="0" w:color="auto"/>
              <w:left w:val="single" w:sz="4" w:space="0" w:color="auto"/>
              <w:bottom w:val="single" w:sz="4" w:space="0" w:color="auto"/>
              <w:right w:val="single" w:sz="4" w:space="0" w:color="auto"/>
            </w:tcBorders>
            <w:hideMark/>
          </w:tcPr>
          <w:p w14:paraId="3AB1420D"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bodo utrjevali in odpravljali vrzeli glede na že pridobljeno znanje, tako bodo lažje sprejemali nova znanja in jih povezovali, ter sledili šolskemu delu pri matematiki  in slovenščini.  </w:t>
            </w:r>
          </w:p>
        </w:tc>
      </w:tr>
      <w:tr w:rsidR="00BE199E" w:rsidRPr="00BE199E" w14:paraId="652AF110" w14:textId="77777777" w:rsidTr="00E924C3">
        <w:trPr>
          <w:trHeight w:val="1680"/>
        </w:trPr>
        <w:tc>
          <w:tcPr>
            <w:tcW w:w="3534" w:type="dxa"/>
            <w:tcBorders>
              <w:top w:val="single" w:sz="4" w:space="0" w:color="auto"/>
              <w:left w:val="single" w:sz="4" w:space="0" w:color="auto"/>
              <w:bottom w:val="single" w:sz="4" w:space="0" w:color="auto"/>
              <w:right w:val="single" w:sz="4" w:space="0" w:color="auto"/>
            </w:tcBorders>
            <w:vAlign w:val="center"/>
            <w:hideMark/>
          </w:tcPr>
          <w:p w14:paraId="53FEC4FB"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UGANKE, ZANKE, ZAVOZLANKE</w:t>
            </w:r>
          </w:p>
        </w:tc>
        <w:tc>
          <w:tcPr>
            <w:tcW w:w="4820" w:type="dxa"/>
            <w:tcBorders>
              <w:top w:val="single" w:sz="4" w:space="0" w:color="auto"/>
              <w:left w:val="single" w:sz="4" w:space="0" w:color="auto"/>
              <w:bottom w:val="single" w:sz="4" w:space="0" w:color="auto"/>
              <w:right w:val="single" w:sz="4" w:space="0" w:color="auto"/>
            </w:tcBorders>
            <w:hideMark/>
          </w:tcPr>
          <w:p w14:paraId="6FD7BF4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bodo na posameznih področjih matematike in slovenščine nadgrajevali in odpravljali primanjkljaje v znanju.  drug od drugega in prehajanja med dejavnostmi, glede na njihove sposobnosti, primanjkljaje in interese. </w:t>
            </w:r>
          </w:p>
        </w:tc>
        <w:tc>
          <w:tcPr>
            <w:tcW w:w="5103" w:type="dxa"/>
            <w:tcBorders>
              <w:top w:val="single" w:sz="4" w:space="0" w:color="auto"/>
              <w:left w:val="single" w:sz="4" w:space="0" w:color="auto"/>
              <w:bottom w:val="single" w:sz="4" w:space="0" w:color="auto"/>
              <w:right w:val="single" w:sz="4" w:space="0" w:color="auto"/>
            </w:tcBorders>
            <w:hideMark/>
          </w:tcPr>
          <w:p w14:paraId="42D0F3EF"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s poglobljenimi in z razširjenimi vsebinami ob različnih metodah dela učne vsebine utrjevali, poglabljali, razširjali, usvajali dodatne vsebine.</w:t>
            </w:r>
          </w:p>
        </w:tc>
      </w:tr>
      <w:tr w:rsidR="00BE199E" w:rsidRPr="00BE199E" w14:paraId="44D84589" w14:textId="77777777" w:rsidTr="00E924C3">
        <w:trPr>
          <w:trHeight w:val="1410"/>
        </w:trPr>
        <w:tc>
          <w:tcPr>
            <w:tcW w:w="3534" w:type="dxa"/>
            <w:tcBorders>
              <w:top w:val="single" w:sz="4" w:space="0" w:color="auto"/>
              <w:left w:val="single" w:sz="4" w:space="0" w:color="auto"/>
              <w:bottom w:val="single" w:sz="4" w:space="0" w:color="auto"/>
              <w:right w:val="single" w:sz="4" w:space="0" w:color="auto"/>
            </w:tcBorders>
            <w:vAlign w:val="center"/>
            <w:hideMark/>
          </w:tcPr>
          <w:p w14:paraId="3B6ED977"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RAD TEKMUJEM V ZNANJU</w:t>
            </w:r>
          </w:p>
        </w:tc>
        <w:tc>
          <w:tcPr>
            <w:tcW w:w="4820" w:type="dxa"/>
            <w:tcBorders>
              <w:top w:val="single" w:sz="4" w:space="0" w:color="auto"/>
              <w:left w:val="single" w:sz="4" w:space="0" w:color="auto"/>
              <w:bottom w:val="single" w:sz="4" w:space="0" w:color="auto"/>
              <w:right w:val="single" w:sz="4" w:space="0" w:color="auto"/>
            </w:tcBorders>
            <w:hideMark/>
          </w:tcPr>
          <w:p w14:paraId="26997E3A"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spoznavajo strategije in razvijajo sposobnosti samostojnega ali sodelovalnega reševanja različnih nalog. Razvijajo znanja in veščine za tekmovanja. Odkrivajo in razvijajo osebne interese in talente.</w:t>
            </w:r>
          </w:p>
        </w:tc>
        <w:tc>
          <w:tcPr>
            <w:tcW w:w="5103" w:type="dxa"/>
            <w:tcBorders>
              <w:top w:val="single" w:sz="4" w:space="0" w:color="auto"/>
              <w:left w:val="single" w:sz="4" w:space="0" w:color="auto"/>
              <w:bottom w:val="single" w:sz="4" w:space="0" w:color="auto"/>
              <w:right w:val="single" w:sz="4" w:space="0" w:color="auto"/>
            </w:tcBorders>
            <w:hideMark/>
          </w:tcPr>
          <w:p w14:paraId="698C424C"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pripravljali na različna tekmovanja (</w:t>
            </w:r>
            <w:proofErr w:type="spellStart"/>
            <w:r w:rsidRPr="00BE199E">
              <w:rPr>
                <w:rFonts w:ascii="Calibri" w:eastAsia="Times New Roman" w:hAnsi="Calibri" w:cs="Calibri"/>
                <w:color w:val="000000"/>
                <w:lang w:eastAsia="sl-SI"/>
              </w:rPr>
              <w:t>Matemček</w:t>
            </w:r>
            <w:proofErr w:type="spellEnd"/>
            <w:r w:rsidRPr="00BE199E">
              <w:rPr>
                <w:rFonts w:ascii="Calibri" w:eastAsia="Times New Roman" w:hAnsi="Calibri" w:cs="Calibri"/>
                <w:color w:val="000000"/>
                <w:lang w:eastAsia="sl-SI"/>
              </w:rPr>
              <w:t xml:space="preserve">, </w:t>
            </w:r>
            <w:proofErr w:type="spellStart"/>
            <w:r w:rsidRPr="00BE199E">
              <w:rPr>
                <w:rFonts w:ascii="Calibri" w:eastAsia="Times New Roman" w:hAnsi="Calibri" w:cs="Calibri"/>
                <w:color w:val="000000"/>
                <w:lang w:eastAsia="sl-SI"/>
              </w:rPr>
              <w:t>Ločigna</w:t>
            </w:r>
            <w:proofErr w:type="spellEnd"/>
            <w:r w:rsidRPr="00BE199E">
              <w:rPr>
                <w:rFonts w:ascii="Calibri" w:eastAsia="Times New Roman" w:hAnsi="Calibri" w:cs="Calibri"/>
                <w:color w:val="000000"/>
                <w:lang w:eastAsia="sl-SI"/>
              </w:rPr>
              <w:t xml:space="preserve"> pošast, Kenguru, Mehurčki). Poglabljali bodo že pridobljeno znanje.</w:t>
            </w:r>
          </w:p>
        </w:tc>
      </w:tr>
      <w:tr w:rsidR="00BE199E" w:rsidRPr="00BE199E" w14:paraId="212701F5" w14:textId="77777777" w:rsidTr="00E924C3">
        <w:trPr>
          <w:trHeight w:val="1125"/>
        </w:trPr>
        <w:tc>
          <w:tcPr>
            <w:tcW w:w="3534" w:type="dxa"/>
            <w:tcBorders>
              <w:top w:val="single" w:sz="4" w:space="0" w:color="auto"/>
              <w:left w:val="single" w:sz="4" w:space="0" w:color="auto"/>
              <w:bottom w:val="single" w:sz="4" w:space="0" w:color="auto"/>
              <w:right w:val="single" w:sz="4" w:space="0" w:color="auto"/>
            </w:tcBorders>
            <w:vAlign w:val="center"/>
            <w:hideMark/>
          </w:tcPr>
          <w:p w14:paraId="37F0702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ANJ</w:t>
            </w:r>
          </w:p>
        </w:tc>
        <w:tc>
          <w:tcPr>
            <w:tcW w:w="4820" w:type="dxa"/>
            <w:tcBorders>
              <w:top w:val="single" w:sz="4" w:space="0" w:color="auto"/>
              <w:left w:val="single" w:sz="4" w:space="0" w:color="auto"/>
              <w:bottom w:val="single" w:sz="4" w:space="0" w:color="auto"/>
              <w:right w:val="single" w:sz="4" w:space="0" w:color="auto"/>
            </w:tcBorders>
            <w:hideMark/>
          </w:tcPr>
          <w:p w14:paraId="1E0AC09D"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Poglobijo in razširijo znanje na področju angleščine  ter se pripravljajo za tekmovanje iz znanja angleščine.</w:t>
            </w:r>
          </w:p>
        </w:tc>
        <w:tc>
          <w:tcPr>
            <w:tcW w:w="5103" w:type="dxa"/>
            <w:tcBorders>
              <w:top w:val="single" w:sz="4" w:space="0" w:color="auto"/>
              <w:left w:val="single" w:sz="4" w:space="0" w:color="auto"/>
              <w:bottom w:val="single" w:sz="4" w:space="0" w:color="auto"/>
              <w:right w:val="single" w:sz="4" w:space="0" w:color="auto"/>
            </w:tcBorders>
            <w:hideMark/>
          </w:tcPr>
          <w:p w14:paraId="1D8C0EF8"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pripravili na tekmovanje iz angleščine.</w:t>
            </w:r>
          </w:p>
        </w:tc>
      </w:tr>
      <w:tr w:rsidR="00BE199E" w:rsidRPr="00BE199E" w14:paraId="41054D9C" w14:textId="77777777" w:rsidTr="00E924C3">
        <w:trPr>
          <w:trHeight w:val="870"/>
        </w:trPr>
        <w:tc>
          <w:tcPr>
            <w:tcW w:w="3534" w:type="dxa"/>
            <w:tcBorders>
              <w:top w:val="single" w:sz="4" w:space="0" w:color="auto"/>
              <w:left w:val="single" w:sz="4" w:space="0" w:color="auto"/>
              <w:bottom w:val="single" w:sz="4" w:space="0" w:color="auto"/>
              <w:right w:val="single" w:sz="4" w:space="0" w:color="auto"/>
            </w:tcBorders>
            <w:vAlign w:val="center"/>
            <w:hideMark/>
          </w:tcPr>
          <w:p w14:paraId="7082E0E1"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GEO</w:t>
            </w:r>
          </w:p>
        </w:tc>
        <w:tc>
          <w:tcPr>
            <w:tcW w:w="4820" w:type="dxa"/>
            <w:tcBorders>
              <w:top w:val="single" w:sz="4" w:space="0" w:color="auto"/>
              <w:left w:val="single" w:sz="4" w:space="0" w:color="auto"/>
              <w:bottom w:val="single" w:sz="4" w:space="0" w:color="auto"/>
              <w:right w:val="single" w:sz="4" w:space="0" w:color="auto"/>
            </w:tcBorders>
            <w:hideMark/>
          </w:tcPr>
          <w:p w14:paraId="67F9FF83"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Poglobijo znanje na izbranem področju z uporabo različnih virov. Spodbujanje nadarjenih učencev, ki imajo interese na področju geografije</w:t>
            </w:r>
          </w:p>
        </w:tc>
        <w:tc>
          <w:tcPr>
            <w:tcW w:w="5103" w:type="dxa"/>
            <w:tcBorders>
              <w:top w:val="single" w:sz="4" w:space="0" w:color="auto"/>
              <w:left w:val="single" w:sz="4" w:space="0" w:color="auto"/>
              <w:bottom w:val="single" w:sz="4" w:space="0" w:color="auto"/>
              <w:right w:val="single" w:sz="4" w:space="0" w:color="auto"/>
            </w:tcBorders>
            <w:hideMark/>
          </w:tcPr>
          <w:p w14:paraId="7CCC347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pripravili na tekmovanje iz geografije.</w:t>
            </w:r>
          </w:p>
        </w:tc>
      </w:tr>
      <w:tr w:rsidR="00BE199E" w:rsidRPr="00BE199E" w14:paraId="0EE1BF56" w14:textId="77777777" w:rsidTr="00E924C3">
        <w:trPr>
          <w:trHeight w:val="660"/>
        </w:trPr>
        <w:tc>
          <w:tcPr>
            <w:tcW w:w="3534" w:type="dxa"/>
            <w:vMerge w:val="restart"/>
            <w:tcBorders>
              <w:top w:val="single" w:sz="4" w:space="0" w:color="auto"/>
              <w:left w:val="single" w:sz="4" w:space="0" w:color="auto"/>
              <w:bottom w:val="single" w:sz="4" w:space="0" w:color="auto"/>
              <w:right w:val="single" w:sz="4" w:space="0" w:color="auto"/>
            </w:tcBorders>
            <w:vAlign w:val="center"/>
            <w:hideMark/>
          </w:tcPr>
          <w:p w14:paraId="037F431A"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FIZ</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443DDF5D"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Poglobijo in razširijo znanje s področja fizike in astronomije. Razvijajo veščine samostojnega in </w:t>
            </w:r>
            <w:r w:rsidRPr="00BE199E">
              <w:rPr>
                <w:rFonts w:ascii="Calibri" w:eastAsia="Times New Roman" w:hAnsi="Calibri" w:cs="Calibri"/>
                <w:color w:val="000000"/>
                <w:lang w:eastAsia="sl-SI"/>
              </w:rPr>
              <w:lastRenderedPageBreak/>
              <w:t>sodelovalnega učenja, veščine načrtovanja in dela v skupini. Razvijajo znanja in veščine za tekmovanja.  Odkrivajo in razvijajo osebne interese in talente. </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14AEBEFD"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lastRenderedPageBreak/>
              <w:t xml:space="preserve">Poglobijo in razširijo znanje s področja fizike in astronomije. Razvijajo veščine samostojnega in </w:t>
            </w:r>
            <w:r w:rsidRPr="00BE199E">
              <w:rPr>
                <w:rFonts w:ascii="Calibri" w:eastAsia="Times New Roman" w:hAnsi="Calibri" w:cs="Calibri"/>
                <w:color w:val="000000"/>
                <w:lang w:eastAsia="sl-SI"/>
              </w:rPr>
              <w:lastRenderedPageBreak/>
              <w:t>sodelovalnega učenja, veščine načrtovanja in dela v skupini. Razvijajo znanja in veščine za tekmovanja.  Odkrivajo in razvijajo osebne interese in talente. </w:t>
            </w:r>
          </w:p>
        </w:tc>
      </w:tr>
      <w:tr w:rsidR="00BE199E" w:rsidRPr="00BE199E" w14:paraId="1D815429" w14:textId="77777777" w:rsidTr="00270C58">
        <w:trPr>
          <w:trHeight w:val="1080"/>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05760E67" w14:textId="77777777" w:rsidR="00BE199E" w:rsidRPr="00BE199E" w:rsidRDefault="00BE199E" w:rsidP="00BE199E">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D1335D3" w14:textId="77777777" w:rsidR="00BE199E" w:rsidRPr="00BE199E" w:rsidRDefault="00BE199E" w:rsidP="00BE199E">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0504A02B" w14:textId="77777777" w:rsidR="00BE199E" w:rsidRPr="00BE199E" w:rsidRDefault="00BE199E" w:rsidP="00BE199E">
            <w:pPr>
              <w:spacing w:after="0" w:line="240" w:lineRule="auto"/>
              <w:rPr>
                <w:rFonts w:ascii="Calibri" w:eastAsia="Times New Roman" w:hAnsi="Calibri" w:cs="Calibri"/>
                <w:color w:val="000000"/>
                <w:lang w:eastAsia="sl-SI"/>
              </w:rPr>
            </w:pPr>
          </w:p>
        </w:tc>
      </w:tr>
      <w:tr w:rsidR="00BE199E" w:rsidRPr="00BE199E" w14:paraId="7593E046" w14:textId="77777777" w:rsidTr="00E924C3">
        <w:trPr>
          <w:trHeight w:val="1860"/>
        </w:trPr>
        <w:tc>
          <w:tcPr>
            <w:tcW w:w="3534" w:type="dxa"/>
            <w:tcBorders>
              <w:top w:val="single" w:sz="4" w:space="0" w:color="auto"/>
              <w:left w:val="single" w:sz="4" w:space="0" w:color="auto"/>
              <w:bottom w:val="single" w:sz="4" w:space="0" w:color="auto"/>
              <w:right w:val="single" w:sz="4" w:space="0" w:color="auto"/>
            </w:tcBorders>
            <w:vAlign w:val="center"/>
            <w:hideMark/>
          </w:tcPr>
          <w:p w14:paraId="058667C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MAT</w:t>
            </w:r>
          </w:p>
        </w:tc>
        <w:tc>
          <w:tcPr>
            <w:tcW w:w="4820" w:type="dxa"/>
            <w:tcBorders>
              <w:top w:val="single" w:sz="4" w:space="0" w:color="auto"/>
              <w:left w:val="single" w:sz="4" w:space="0" w:color="auto"/>
              <w:bottom w:val="single" w:sz="4" w:space="0" w:color="auto"/>
              <w:right w:val="single" w:sz="4" w:space="0" w:color="auto"/>
            </w:tcBorders>
            <w:hideMark/>
          </w:tcPr>
          <w:p w14:paraId="1047668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Poglobijo in razširijo znanje s področja matematike. Razvijajo veščine samostojnega in sodelovalnega učenja, veščine načrtovanja in dela v skupini. Razvijajo znanja in veščine za tekmovanja.  Odkrivajo in razvijajo osebne interese in talente. </w:t>
            </w:r>
          </w:p>
        </w:tc>
        <w:tc>
          <w:tcPr>
            <w:tcW w:w="5103" w:type="dxa"/>
            <w:tcBorders>
              <w:top w:val="single" w:sz="4" w:space="0" w:color="auto"/>
              <w:left w:val="single" w:sz="4" w:space="0" w:color="auto"/>
              <w:bottom w:val="single" w:sz="4" w:space="0" w:color="auto"/>
              <w:right w:val="single" w:sz="4" w:space="0" w:color="auto"/>
            </w:tcBorders>
            <w:hideMark/>
          </w:tcPr>
          <w:p w14:paraId="1E3515D9"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se bodo pripravljali na matematična tekmovanja, ter poglobili znanje matematike. Razvili bodo veščine komuniciranja in sodelovalnega učenja. Odkrivajo in razvijajo osebne interese in talente. </w:t>
            </w:r>
          </w:p>
        </w:tc>
      </w:tr>
      <w:tr w:rsidR="00BE199E" w:rsidRPr="00BE199E" w14:paraId="2A8C2867" w14:textId="77777777" w:rsidTr="00E924C3">
        <w:trPr>
          <w:trHeight w:val="1170"/>
        </w:trPr>
        <w:tc>
          <w:tcPr>
            <w:tcW w:w="3534" w:type="dxa"/>
            <w:tcBorders>
              <w:top w:val="single" w:sz="4" w:space="0" w:color="auto"/>
              <w:left w:val="single" w:sz="4" w:space="0" w:color="auto"/>
              <w:bottom w:val="single" w:sz="4" w:space="0" w:color="auto"/>
              <w:right w:val="single" w:sz="4" w:space="0" w:color="auto"/>
            </w:tcBorders>
            <w:vAlign w:val="center"/>
            <w:hideMark/>
          </w:tcPr>
          <w:p w14:paraId="450FD158"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BIO</w:t>
            </w:r>
          </w:p>
        </w:tc>
        <w:tc>
          <w:tcPr>
            <w:tcW w:w="4820" w:type="dxa"/>
            <w:tcBorders>
              <w:top w:val="single" w:sz="4" w:space="0" w:color="auto"/>
              <w:left w:val="single" w:sz="4" w:space="0" w:color="auto"/>
              <w:bottom w:val="single" w:sz="4" w:space="0" w:color="auto"/>
              <w:right w:val="single" w:sz="4" w:space="0" w:color="auto"/>
            </w:tcBorders>
            <w:noWrap/>
            <w:hideMark/>
          </w:tcPr>
          <w:p w14:paraId="0ADEF6D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Poglobijo in razširijo znanje s področja </w:t>
            </w:r>
            <w:r>
              <w:rPr>
                <w:rFonts w:ascii="Calibri" w:eastAsia="Times New Roman" w:hAnsi="Calibri" w:cs="Calibri"/>
                <w:color w:val="000000"/>
                <w:lang w:eastAsia="sl-SI"/>
              </w:rPr>
              <w:t>biologije</w:t>
            </w:r>
            <w:r w:rsidRPr="00BE199E">
              <w:rPr>
                <w:rFonts w:ascii="Calibri" w:eastAsia="Times New Roman" w:hAnsi="Calibri" w:cs="Calibri"/>
                <w:color w:val="000000"/>
                <w:lang w:eastAsia="sl-SI"/>
              </w:rPr>
              <w:t xml:space="preserve">. Razvijajo veščine samostojnega in sodelovalnega učenja, veščine načrtovanja in dela v skupini. Razvijajo znanja in veščine za tekmovanja.  Odkrivajo in razvijajo osebne interese in talente. </w:t>
            </w:r>
          </w:p>
        </w:tc>
        <w:tc>
          <w:tcPr>
            <w:tcW w:w="5103" w:type="dxa"/>
            <w:tcBorders>
              <w:top w:val="single" w:sz="4" w:space="0" w:color="auto"/>
              <w:left w:val="single" w:sz="4" w:space="0" w:color="auto"/>
              <w:bottom w:val="single" w:sz="4" w:space="0" w:color="auto"/>
              <w:right w:val="single" w:sz="4" w:space="0" w:color="auto"/>
            </w:tcBorders>
            <w:noWrap/>
            <w:hideMark/>
          </w:tcPr>
          <w:p w14:paraId="26AF34DF" w14:textId="77777777" w:rsidR="00BE199E" w:rsidRPr="00BE199E" w:rsidRDefault="00BE199E" w:rsidP="00E924C3">
            <w:pPr>
              <w:spacing w:after="0" w:line="240" w:lineRule="auto"/>
              <w:rPr>
                <w:rFonts w:ascii="Times New Roman" w:eastAsia="Times New Roman" w:hAnsi="Times New Roman" w:cs="Times New Roman"/>
                <w:sz w:val="20"/>
                <w:szCs w:val="20"/>
                <w:lang w:eastAsia="sl-SI"/>
              </w:rPr>
            </w:pPr>
            <w:r w:rsidRPr="00BE199E">
              <w:rPr>
                <w:rFonts w:ascii="Calibri" w:eastAsia="Times New Roman" w:hAnsi="Calibri" w:cs="Calibri"/>
                <w:color w:val="000000"/>
                <w:lang w:eastAsia="sl-SI"/>
              </w:rPr>
              <w:t>Učenci se bodo pripravljali na</w:t>
            </w:r>
            <w:r>
              <w:rPr>
                <w:rFonts w:ascii="Calibri" w:eastAsia="Times New Roman" w:hAnsi="Calibri" w:cs="Calibri"/>
                <w:color w:val="000000"/>
                <w:lang w:eastAsia="sl-SI"/>
              </w:rPr>
              <w:t xml:space="preserve"> </w:t>
            </w:r>
            <w:r w:rsidRPr="00BE199E">
              <w:rPr>
                <w:rFonts w:ascii="Calibri" w:eastAsia="Times New Roman" w:hAnsi="Calibri" w:cs="Calibri"/>
                <w:color w:val="000000"/>
                <w:lang w:eastAsia="sl-SI"/>
              </w:rPr>
              <w:t>tekmovanj</w:t>
            </w:r>
            <w:r>
              <w:rPr>
                <w:rFonts w:ascii="Calibri" w:eastAsia="Times New Roman" w:hAnsi="Calibri" w:cs="Calibri"/>
                <w:color w:val="000000"/>
                <w:lang w:eastAsia="sl-SI"/>
              </w:rPr>
              <w:t>e iz biologije</w:t>
            </w:r>
            <w:r w:rsidRPr="00BE199E">
              <w:rPr>
                <w:rFonts w:ascii="Calibri" w:eastAsia="Times New Roman" w:hAnsi="Calibri" w:cs="Calibri"/>
                <w:color w:val="000000"/>
                <w:lang w:eastAsia="sl-SI"/>
              </w:rPr>
              <w:t>, ter poglobili znanje matematike. Razvili bodo veščine komuniciranja in sodelovalnega učenja. Odkrivajo in razvijajo osebne interese in talente.</w:t>
            </w:r>
          </w:p>
        </w:tc>
      </w:tr>
      <w:tr w:rsidR="00A1262C" w:rsidRPr="00BE199E" w14:paraId="11AC5277" w14:textId="77777777" w:rsidTr="00E924C3">
        <w:trPr>
          <w:trHeight w:val="1170"/>
        </w:trPr>
        <w:tc>
          <w:tcPr>
            <w:tcW w:w="3534" w:type="dxa"/>
            <w:tcBorders>
              <w:top w:val="single" w:sz="4" w:space="0" w:color="auto"/>
              <w:left w:val="single" w:sz="4" w:space="0" w:color="auto"/>
              <w:bottom w:val="single" w:sz="4" w:space="0" w:color="auto"/>
              <w:right w:val="single" w:sz="4" w:space="0" w:color="auto"/>
            </w:tcBorders>
            <w:vAlign w:val="center"/>
          </w:tcPr>
          <w:p w14:paraId="5DF6C5A4" w14:textId="77777777" w:rsidR="00A1262C" w:rsidRPr="00BE199E" w:rsidRDefault="00A1262C" w:rsidP="00BE199E">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RADOVEDNI NARAVOSLOVCI</w:t>
            </w:r>
          </w:p>
        </w:tc>
        <w:tc>
          <w:tcPr>
            <w:tcW w:w="4820" w:type="dxa"/>
            <w:tcBorders>
              <w:top w:val="single" w:sz="4" w:space="0" w:color="auto"/>
              <w:left w:val="single" w:sz="4" w:space="0" w:color="auto"/>
              <w:bottom w:val="single" w:sz="4" w:space="0" w:color="auto"/>
              <w:right w:val="single" w:sz="4" w:space="0" w:color="auto"/>
            </w:tcBorders>
            <w:noWrap/>
          </w:tcPr>
          <w:p w14:paraId="5F0916B1" w14:textId="77777777" w:rsidR="00A1262C" w:rsidRPr="00A1262C" w:rsidRDefault="00A1262C" w:rsidP="00E924C3">
            <w:pPr>
              <w:rPr>
                <w:rFonts w:ascii="Calibri" w:hAnsi="Calibri" w:cs="Calibri"/>
                <w:color w:val="000000"/>
              </w:rPr>
            </w:pPr>
            <w:r>
              <w:rPr>
                <w:rFonts w:ascii="Calibri" w:hAnsi="Calibri" w:cs="Calibri"/>
                <w:color w:val="000000"/>
              </w:rPr>
              <w:t>Razvijajo znanja in veščine za raziskovalno delo in tekmovanja. Nadgrajevali bodo svoje znanje iz naravoslovja in razvijali sposobnosti in sodelovalnega in skupinskega učenja. Razvijajo osebne interese in talente.</w:t>
            </w:r>
          </w:p>
        </w:tc>
        <w:tc>
          <w:tcPr>
            <w:tcW w:w="5103" w:type="dxa"/>
            <w:tcBorders>
              <w:top w:val="single" w:sz="4" w:space="0" w:color="auto"/>
              <w:left w:val="single" w:sz="4" w:space="0" w:color="auto"/>
              <w:bottom w:val="single" w:sz="4" w:space="0" w:color="auto"/>
              <w:right w:val="single" w:sz="4" w:space="0" w:color="auto"/>
            </w:tcBorders>
            <w:noWrap/>
          </w:tcPr>
          <w:p w14:paraId="7AB876A3" w14:textId="77777777" w:rsidR="00A1262C" w:rsidRPr="00A1262C" w:rsidRDefault="00A1262C" w:rsidP="00E924C3">
            <w:pPr>
              <w:rPr>
                <w:rFonts w:ascii="Calibri" w:hAnsi="Calibri" w:cs="Calibri"/>
                <w:color w:val="000000"/>
              </w:rPr>
            </w:pPr>
            <w:r>
              <w:rPr>
                <w:rFonts w:ascii="Calibri" w:hAnsi="Calibri" w:cs="Calibri"/>
                <w:color w:val="000000"/>
              </w:rPr>
              <w:t>Učenci bodo znali samostojno oblikovati raziskovalna vprašanja in hipoteze. Pripravljali se bodo na tekmovanja ter raziskovalno delo iz področja naravoslovja.</w:t>
            </w:r>
          </w:p>
        </w:tc>
      </w:tr>
      <w:tr w:rsidR="00BE199E" w:rsidRPr="00BE199E" w14:paraId="7D9152F0" w14:textId="77777777" w:rsidTr="00E924C3">
        <w:trPr>
          <w:trHeight w:val="1380"/>
        </w:trPr>
        <w:tc>
          <w:tcPr>
            <w:tcW w:w="3534" w:type="dxa"/>
            <w:tcBorders>
              <w:top w:val="single" w:sz="4" w:space="0" w:color="auto"/>
              <w:left w:val="single" w:sz="4" w:space="0" w:color="auto"/>
              <w:bottom w:val="single" w:sz="4" w:space="0" w:color="auto"/>
              <w:right w:val="single" w:sz="4" w:space="0" w:color="auto"/>
            </w:tcBorders>
            <w:vAlign w:val="center"/>
            <w:hideMark/>
          </w:tcPr>
          <w:p w14:paraId="1AE44D77"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ŠIRIM ZNANJE IN TEKMUJEM SLJ</w:t>
            </w:r>
          </w:p>
        </w:tc>
        <w:tc>
          <w:tcPr>
            <w:tcW w:w="4820" w:type="dxa"/>
            <w:tcBorders>
              <w:top w:val="single" w:sz="4" w:space="0" w:color="auto"/>
              <w:left w:val="single" w:sz="4" w:space="0" w:color="auto"/>
              <w:bottom w:val="single" w:sz="4" w:space="0" w:color="auto"/>
              <w:right w:val="single" w:sz="4" w:space="0" w:color="auto"/>
            </w:tcBorders>
            <w:hideMark/>
          </w:tcPr>
          <w:p w14:paraId="437C847B"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Spoznavajo strategije in razvijajo sposobnost sodelovalnega in skupinskega učenja ter vrednotenje le-tega za uspešno opravljanje različnih nalog. Razvijajo si sposobnost branja z razumevanjem, ustnega izražanja in pisanja in razvijajo znanja in veščine za Cankarjevo tekmovanje.</w:t>
            </w:r>
          </w:p>
        </w:tc>
        <w:tc>
          <w:tcPr>
            <w:tcW w:w="5103" w:type="dxa"/>
            <w:tcBorders>
              <w:top w:val="single" w:sz="4" w:space="0" w:color="auto"/>
              <w:left w:val="single" w:sz="4" w:space="0" w:color="auto"/>
              <w:bottom w:val="single" w:sz="4" w:space="0" w:color="auto"/>
              <w:right w:val="single" w:sz="4" w:space="0" w:color="auto"/>
            </w:tcBorders>
            <w:hideMark/>
          </w:tcPr>
          <w:p w14:paraId="1AF329A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ob branju učiteljice in samostojnim branjem poistovetili s knjižnimi junaki. Domišljijo in razmišljanje bodo izrazili na način, ki jim je blizu s pomočjo igre vlog, gibalno in socialno igro, z raziskovalnim učenjem in literarnim ustvarjanjem. S temi dejavnostmi se bodo pripravili na Cankarjevo tekmovanje in na literarne natečaje.</w:t>
            </w:r>
          </w:p>
        </w:tc>
      </w:tr>
      <w:tr w:rsidR="00BE199E" w:rsidRPr="00BE199E" w14:paraId="43ADF287" w14:textId="77777777" w:rsidTr="00E924C3">
        <w:trPr>
          <w:trHeight w:val="870"/>
        </w:trPr>
        <w:tc>
          <w:tcPr>
            <w:tcW w:w="3534" w:type="dxa"/>
            <w:tcBorders>
              <w:top w:val="single" w:sz="4" w:space="0" w:color="auto"/>
              <w:left w:val="single" w:sz="4" w:space="0" w:color="auto"/>
              <w:bottom w:val="single" w:sz="4" w:space="0" w:color="auto"/>
              <w:right w:val="single" w:sz="4" w:space="0" w:color="auto"/>
            </w:tcBorders>
            <w:vAlign w:val="center"/>
            <w:hideMark/>
          </w:tcPr>
          <w:p w14:paraId="4B27C3A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lastRenderedPageBreak/>
              <w:t>ŠIRIM ZNANJE IN TEKMUJEM ZGO</w:t>
            </w:r>
          </w:p>
        </w:tc>
        <w:tc>
          <w:tcPr>
            <w:tcW w:w="4820" w:type="dxa"/>
            <w:tcBorders>
              <w:top w:val="single" w:sz="4" w:space="0" w:color="auto"/>
              <w:left w:val="single" w:sz="4" w:space="0" w:color="auto"/>
              <w:bottom w:val="single" w:sz="4" w:space="0" w:color="auto"/>
              <w:right w:val="single" w:sz="4" w:space="0" w:color="auto"/>
            </w:tcBorders>
            <w:hideMark/>
          </w:tcPr>
          <w:p w14:paraId="4F892732"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Poglobitev in razširitev znanja na področju zgodovine. Priprava na tekmovanje iz znanja zgodovine.</w:t>
            </w:r>
          </w:p>
        </w:tc>
        <w:tc>
          <w:tcPr>
            <w:tcW w:w="5103" w:type="dxa"/>
            <w:tcBorders>
              <w:top w:val="single" w:sz="4" w:space="0" w:color="auto"/>
              <w:left w:val="single" w:sz="4" w:space="0" w:color="auto"/>
              <w:bottom w:val="single" w:sz="4" w:space="0" w:color="auto"/>
              <w:right w:val="single" w:sz="4" w:space="0" w:color="auto"/>
            </w:tcBorders>
            <w:hideMark/>
          </w:tcPr>
          <w:p w14:paraId="5BB180FB"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se bodo pripravili na tekmovanje iz zgodovine.</w:t>
            </w:r>
          </w:p>
        </w:tc>
      </w:tr>
      <w:tr w:rsidR="00BE199E" w:rsidRPr="00BE199E" w14:paraId="45CC0189" w14:textId="77777777" w:rsidTr="00E924C3">
        <w:trPr>
          <w:trHeight w:val="1575"/>
        </w:trPr>
        <w:tc>
          <w:tcPr>
            <w:tcW w:w="3534" w:type="dxa"/>
            <w:tcBorders>
              <w:top w:val="single" w:sz="4" w:space="0" w:color="auto"/>
              <w:left w:val="single" w:sz="4" w:space="0" w:color="auto"/>
              <w:bottom w:val="single" w:sz="4" w:space="0" w:color="auto"/>
              <w:right w:val="single" w:sz="4" w:space="0" w:color="auto"/>
            </w:tcBorders>
            <w:vAlign w:val="center"/>
            <w:hideMark/>
          </w:tcPr>
          <w:p w14:paraId="033DFA9D"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RADOVEDNI NARAVOSLOVCI</w:t>
            </w:r>
          </w:p>
        </w:tc>
        <w:tc>
          <w:tcPr>
            <w:tcW w:w="4820" w:type="dxa"/>
            <w:tcBorders>
              <w:top w:val="single" w:sz="4" w:space="0" w:color="auto"/>
              <w:left w:val="single" w:sz="4" w:space="0" w:color="auto"/>
              <w:bottom w:val="single" w:sz="4" w:space="0" w:color="auto"/>
              <w:right w:val="single" w:sz="4" w:space="0" w:color="auto"/>
            </w:tcBorders>
            <w:hideMark/>
          </w:tcPr>
          <w:p w14:paraId="7BC41D2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Razvijajo znanja in veščine za raziskovalno delo in tekmovanja. Nadgrajevali bodo svoje znanje iz naravoslovja in razvijali sposobnosti in sodelovalnega in skupinskega učenja. Razvijajo osebne interese in talente.</w:t>
            </w:r>
          </w:p>
        </w:tc>
        <w:tc>
          <w:tcPr>
            <w:tcW w:w="5103" w:type="dxa"/>
            <w:tcBorders>
              <w:top w:val="single" w:sz="4" w:space="0" w:color="auto"/>
              <w:left w:val="single" w:sz="4" w:space="0" w:color="auto"/>
              <w:bottom w:val="single" w:sz="4" w:space="0" w:color="auto"/>
              <w:right w:val="single" w:sz="4" w:space="0" w:color="auto"/>
            </w:tcBorders>
            <w:hideMark/>
          </w:tcPr>
          <w:p w14:paraId="2D9EF28E"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znali samostojno oblikovati raziskovalna vprašanja in hipoteze. Pripravljali se bodo na tekmovanja ter raziskovalno delo iz področja naravoslovja.</w:t>
            </w:r>
          </w:p>
        </w:tc>
      </w:tr>
      <w:tr w:rsidR="00BE199E" w:rsidRPr="00BE199E" w14:paraId="25B370FB" w14:textId="77777777" w:rsidTr="00E924C3">
        <w:trPr>
          <w:trHeight w:val="1245"/>
        </w:trPr>
        <w:tc>
          <w:tcPr>
            <w:tcW w:w="3534" w:type="dxa"/>
            <w:tcBorders>
              <w:top w:val="single" w:sz="4" w:space="0" w:color="auto"/>
              <w:left w:val="single" w:sz="4" w:space="0" w:color="auto"/>
              <w:bottom w:val="single" w:sz="4" w:space="0" w:color="auto"/>
              <w:right w:val="single" w:sz="4" w:space="0" w:color="auto"/>
            </w:tcBorders>
            <w:vAlign w:val="center"/>
            <w:hideMark/>
          </w:tcPr>
          <w:p w14:paraId="3E63B757"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NEMŠČINA ZA VEČ</w:t>
            </w:r>
          </w:p>
        </w:tc>
        <w:tc>
          <w:tcPr>
            <w:tcW w:w="4820" w:type="dxa"/>
            <w:tcBorders>
              <w:top w:val="single" w:sz="4" w:space="0" w:color="auto"/>
              <w:left w:val="single" w:sz="4" w:space="0" w:color="auto"/>
              <w:bottom w:val="single" w:sz="4" w:space="0" w:color="auto"/>
              <w:right w:val="single" w:sz="4" w:space="0" w:color="auto"/>
            </w:tcBorders>
            <w:hideMark/>
          </w:tcPr>
          <w:p w14:paraId="127D64E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utrjujejo in krepijo besedišče, govor, jezikovne, slušne in sporočevalne veščine. Vsebine povezujemo s projekti, tekmovanji, natečaji.</w:t>
            </w:r>
          </w:p>
        </w:tc>
        <w:tc>
          <w:tcPr>
            <w:tcW w:w="5103" w:type="dxa"/>
            <w:tcBorders>
              <w:top w:val="single" w:sz="4" w:space="0" w:color="auto"/>
              <w:left w:val="single" w:sz="4" w:space="0" w:color="auto"/>
              <w:bottom w:val="single" w:sz="4" w:space="0" w:color="auto"/>
              <w:right w:val="single" w:sz="4" w:space="0" w:color="auto"/>
            </w:tcBorders>
            <w:hideMark/>
          </w:tcPr>
          <w:p w14:paraId="6F9441F6"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utrjevali in nadgrajevali tuji jezik, si bogatili besedni zaklad, hkrati pa razvijali učne strategije in imeli možnost znanje medpredmetno povezovati.</w:t>
            </w:r>
          </w:p>
        </w:tc>
      </w:tr>
      <w:tr w:rsidR="00BE199E" w:rsidRPr="00BE199E" w14:paraId="1C527E9C" w14:textId="77777777" w:rsidTr="00E924C3">
        <w:trPr>
          <w:trHeight w:val="540"/>
        </w:trPr>
        <w:tc>
          <w:tcPr>
            <w:tcW w:w="3534" w:type="dxa"/>
            <w:vMerge w:val="restart"/>
            <w:tcBorders>
              <w:top w:val="single" w:sz="4" w:space="0" w:color="auto"/>
              <w:left w:val="single" w:sz="4" w:space="0" w:color="auto"/>
              <w:bottom w:val="single" w:sz="4" w:space="0" w:color="auto"/>
              <w:right w:val="single" w:sz="4" w:space="0" w:color="auto"/>
            </w:tcBorders>
            <w:vAlign w:val="center"/>
            <w:hideMark/>
          </w:tcPr>
          <w:p w14:paraId="70021556"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SOS ANJ</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1AF9816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Odpravijo vrzeli v znanju ter utrdijo in poglobijo svoje znanje.</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70E50089"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lažje sledili pouku angleščine.</w:t>
            </w:r>
          </w:p>
        </w:tc>
      </w:tr>
      <w:tr w:rsidR="00BE199E" w:rsidRPr="00BE199E" w14:paraId="1219F758" w14:textId="77777777" w:rsidTr="00E924C3">
        <w:trPr>
          <w:trHeight w:val="510"/>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23CFDD72" w14:textId="77777777" w:rsidR="00BE199E" w:rsidRPr="00BE199E" w:rsidRDefault="00BE199E" w:rsidP="00BE199E">
            <w:pPr>
              <w:spacing w:after="0" w:line="240" w:lineRule="auto"/>
              <w:rPr>
                <w:rFonts w:ascii="Calibri" w:eastAsia="Times New Roman" w:hAnsi="Calibri" w:cs="Calibri"/>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hideMark/>
          </w:tcPr>
          <w:p w14:paraId="786F2FC8" w14:textId="77777777" w:rsidR="00BE199E" w:rsidRPr="00BE199E" w:rsidRDefault="00BE199E" w:rsidP="00E924C3">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hideMark/>
          </w:tcPr>
          <w:p w14:paraId="5C8915E6" w14:textId="77777777" w:rsidR="00BE199E" w:rsidRPr="00BE199E" w:rsidRDefault="00BE199E" w:rsidP="00E924C3">
            <w:pPr>
              <w:spacing w:after="0" w:line="240" w:lineRule="auto"/>
              <w:rPr>
                <w:rFonts w:ascii="Calibri" w:eastAsia="Times New Roman" w:hAnsi="Calibri" w:cs="Calibri"/>
                <w:color w:val="000000"/>
                <w:lang w:eastAsia="sl-SI"/>
              </w:rPr>
            </w:pPr>
          </w:p>
        </w:tc>
      </w:tr>
      <w:tr w:rsidR="00BE199E" w:rsidRPr="00BE199E" w14:paraId="04A15CAA" w14:textId="77777777" w:rsidTr="00E924C3">
        <w:trPr>
          <w:trHeight w:val="885"/>
        </w:trPr>
        <w:tc>
          <w:tcPr>
            <w:tcW w:w="3534" w:type="dxa"/>
            <w:tcBorders>
              <w:top w:val="single" w:sz="4" w:space="0" w:color="auto"/>
              <w:left w:val="single" w:sz="4" w:space="0" w:color="auto"/>
              <w:bottom w:val="single" w:sz="4" w:space="0" w:color="auto"/>
              <w:right w:val="single" w:sz="4" w:space="0" w:color="auto"/>
            </w:tcBorders>
            <w:vAlign w:val="center"/>
            <w:hideMark/>
          </w:tcPr>
          <w:p w14:paraId="093295D5"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SOS SLJ</w:t>
            </w:r>
          </w:p>
        </w:tc>
        <w:tc>
          <w:tcPr>
            <w:tcW w:w="4820" w:type="dxa"/>
            <w:tcBorders>
              <w:top w:val="single" w:sz="4" w:space="0" w:color="auto"/>
              <w:left w:val="single" w:sz="4" w:space="0" w:color="auto"/>
              <w:bottom w:val="single" w:sz="4" w:space="0" w:color="auto"/>
              <w:right w:val="single" w:sz="4" w:space="0" w:color="auto"/>
            </w:tcBorders>
            <w:hideMark/>
          </w:tcPr>
          <w:p w14:paraId="74AABBF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Odpravijo vrzeli v znanju ter utrdijo in poglobijo svoje znanje.</w:t>
            </w:r>
          </w:p>
        </w:tc>
        <w:tc>
          <w:tcPr>
            <w:tcW w:w="5103" w:type="dxa"/>
            <w:tcBorders>
              <w:top w:val="single" w:sz="4" w:space="0" w:color="auto"/>
              <w:left w:val="single" w:sz="4" w:space="0" w:color="auto"/>
              <w:bottom w:val="single" w:sz="4" w:space="0" w:color="auto"/>
              <w:right w:val="single" w:sz="4" w:space="0" w:color="auto"/>
            </w:tcBorders>
            <w:noWrap/>
            <w:hideMark/>
          </w:tcPr>
          <w:p w14:paraId="54F98CF4"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lažje sledili pouku slovenščine.</w:t>
            </w:r>
          </w:p>
        </w:tc>
      </w:tr>
      <w:tr w:rsidR="00BE199E" w:rsidRPr="00BE199E" w14:paraId="0A335B58" w14:textId="77777777" w:rsidTr="00E924C3">
        <w:trPr>
          <w:trHeight w:val="690"/>
        </w:trPr>
        <w:tc>
          <w:tcPr>
            <w:tcW w:w="3534" w:type="dxa"/>
            <w:vMerge w:val="restart"/>
            <w:tcBorders>
              <w:top w:val="single" w:sz="4" w:space="0" w:color="auto"/>
              <w:left w:val="single" w:sz="4" w:space="0" w:color="auto"/>
              <w:bottom w:val="single" w:sz="4" w:space="0" w:color="auto"/>
              <w:right w:val="single" w:sz="4" w:space="0" w:color="auto"/>
            </w:tcBorders>
            <w:vAlign w:val="center"/>
            <w:hideMark/>
          </w:tcPr>
          <w:p w14:paraId="3D6C881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SOS MAT</w:t>
            </w:r>
          </w:p>
        </w:tc>
        <w:tc>
          <w:tcPr>
            <w:tcW w:w="4820" w:type="dxa"/>
            <w:vMerge w:val="restart"/>
            <w:tcBorders>
              <w:top w:val="single" w:sz="4" w:space="0" w:color="auto"/>
              <w:left w:val="single" w:sz="4" w:space="0" w:color="auto"/>
              <w:bottom w:val="single" w:sz="4" w:space="0" w:color="auto"/>
              <w:right w:val="single" w:sz="4" w:space="0" w:color="auto"/>
            </w:tcBorders>
            <w:hideMark/>
          </w:tcPr>
          <w:p w14:paraId="07AD221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Odpravljajo vrzeli v znanju in poglabljajo že pridobljeno znanje skozi igro in s konkretnim materialom.</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18017006"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utrdili in odpravili vrzeli glede na že pridobljeno znanje, tako bodo lažje sprejemali nova znanja in jih povezovali, ter sledili šolskemu delu pri matematiki. </w:t>
            </w:r>
          </w:p>
        </w:tc>
      </w:tr>
      <w:tr w:rsidR="00BE199E" w:rsidRPr="00BE199E" w14:paraId="7C1F73CE" w14:textId="77777777" w:rsidTr="00270C58">
        <w:trPr>
          <w:trHeight w:val="540"/>
        </w:trPr>
        <w:tc>
          <w:tcPr>
            <w:tcW w:w="3534" w:type="dxa"/>
            <w:vMerge/>
            <w:tcBorders>
              <w:top w:val="single" w:sz="4" w:space="0" w:color="auto"/>
              <w:left w:val="single" w:sz="4" w:space="0" w:color="auto"/>
              <w:bottom w:val="single" w:sz="4" w:space="0" w:color="auto"/>
              <w:right w:val="single" w:sz="4" w:space="0" w:color="auto"/>
            </w:tcBorders>
            <w:vAlign w:val="center"/>
            <w:hideMark/>
          </w:tcPr>
          <w:p w14:paraId="6F43E52E" w14:textId="77777777" w:rsidR="00BE199E" w:rsidRPr="00BE199E" w:rsidRDefault="00BE199E" w:rsidP="00BE199E">
            <w:pPr>
              <w:spacing w:after="0" w:line="240" w:lineRule="auto"/>
              <w:rPr>
                <w:rFonts w:ascii="Calibri" w:eastAsia="Times New Roman" w:hAnsi="Calibri" w:cs="Calibri"/>
                <w:b/>
                <w:color w:val="000000"/>
                <w:lang w:eastAsia="sl-SI"/>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1ABC07FB" w14:textId="77777777" w:rsidR="00BE199E" w:rsidRPr="00BE199E" w:rsidRDefault="00BE199E" w:rsidP="00BE199E">
            <w:pPr>
              <w:spacing w:after="0" w:line="240" w:lineRule="auto"/>
              <w:rPr>
                <w:rFonts w:ascii="Calibri" w:eastAsia="Times New Roman" w:hAnsi="Calibri" w:cs="Calibri"/>
                <w:color w:val="000000"/>
                <w:lang w:eastAsia="sl-SI"/>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3A8ADBCF" w14:textId="77777777" w:rsidR="00BE199E" w:rsidRPr="00BE199E" w:rsidRDefault="00BE199E" w:rsidP="00BE199E">
            <w:pPr>
              <w:spacing w:after="0" w:line="240" w:lineRule="auto"/>
              <w:rPr>
                <w:rFonts w:ascii="Calibri" w:eastAsia="Times New Roman" w:hAnsi="Calibri" w:cs="Calibri"/>
                <w:color w:val="000000"/>
                <w:lang w:eastAsia="sl-SI"/>
              </w:rPr>
            </w:pPr>
          </w:p>
        </w:tc>
      </w:tr>
      <w:tr w:rsidR="00BE199E" w:rsidRPr="00BE199E" w14:paraId="3E2A5C51" w14:textId="77777777" w:rsidTr="00E924C3">
        <w:trPr>
          <w:trHeight w:val="1496"/>
        </w:trPr>
        <w:tc>
          <w:tcPr>
            <w:tcW w:w="3534" w:type="dxa"/>
            <w:tcBorders>
              <w:top w:val="single" w:sz="4" w:space="0" w:color="auto"/>
              <w:left w:val="single" w:sz="4" w:space="0" w:color="auto"/>
              <w:bottom w:val="single" w:sz="4" w:space="0" w:color="auto"/>
              <w:right w:val="single" w:sz="4" w:space="0" w:color="auto"/>
            </w:tcBorders>
            <w:vAlign w:val="center"/>
            <w:hideMark/>
          </w:tcPr>
          <w:p w14:paraId="5DAA9D58"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lastRenderedPageBreak/>
              <w:t>SOS KEM</w:t>
            </w:r>
          </w:p>
        </w:tc>
        <w:tc>
          <w:tcPr>
            <w:tcW w:w="4820" w:type="dxa"/>
            <w:tcBorders>
              <w:top w:val="single" w:sz="4" w:space="0" w:color="auto"/>
              <w:left w:val="single" w:sz="4" w:space="0" w:color="auto"/>
              <w:bottom w:val="single" w:sz="4" w:space="0" w:color="auto"/>
              <w:right w:val="single" w:sz="4" w:space="0" w:color="auto"/>
            </w:tcBorders>
            <w:hideMark/>
          </w:tcPr>
          <w:p w14:paraId="75632E61"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bodo odpravili vrzeli v znanju. Razvijali bodo strategije učenja. Namenjen učencem, ki učnih ciljev med rednim poukom ne morejo zadovoljivo obvladati zaradi šibkejših zmožnosti, nesamostojnosti, tempa, bolezni ,… </w:t>
            </w:r>
          </w:p>
        </w:tc>
        <w:tc>
          <w:tcPr>
            <w:tcW w:w="5103" w:type="dxa"/>
            <w:tcBorders>
              <w:top w:val="single" w:sz="4" w:space="0" w:color="auto"/>
              <w:left w:val="single" w:sz="4" w:space="0" w:color="auto"/>
              <w:bottom w:val="single" w:sz="4" w:space="0" w:color="auto"/>
              <w:right w:val="single" w:sz="4" w:space="0" w:color="auto"/>
            </w:tcBorders>
            <w:hideMark/>
          </w:tcPr>
          <w:p w14:paraId="78F7314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bodo utrdili in odpravili vrzeli glede na že pridobljeno znanje, tako bodo lažje sprejemali nova znanja in jih povezovali ter sledili šolskemu delu pri kemiji. </w:t>
            </w:r>
          </w:p>
        </w:tc>
      </w:tr>
      <w:tr w:rsidR="00BE199E" w:rsidRPr="00BE199E" w14:paraId="59BB05FB" w14:textId="77777777" w:rsidTr="00E924C3">
        <w:trPr>
          <w:trHeight w:val="870"/>
        </w:trPr>
        <w:tc>
          <w:tcPr>
            <w:tcW w:w="3534" w:type="dxa"/>
            <w:tcBorders>
              <w:top w:val="single" w:sz="4" w:space="0" w:color="auto"/>
              <w:left w:val="single" w:sz="4" w:space="0" w:color="auto"/>
              <w:bottom w:val="single" w:sz="4" w:space="0" w:color="auto"/>
              <w:right w:val="single" w:sz="4" w:space="0" w:color="auto"/>
            </w:tcBorders>
            <w:vAlign w:val="center"/>
            <w:hideMark/>
          </w:tcPr>
          <w:p w14:paraId="7A245C13"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VRTILJAK GLASOV IN ČRK</w:t>
            </w:r>
          </w:p>
        </w:tc>
        <w:tc>
          <w:tcPr>
            <w:tcW w:w="4820" w:type="dxa"/>
            <w:tcBorders>
              <w:top w:val="single" w:sz="4" w:space="0" w:color="auto"/>
              <w:left w:val="single" w:sz="4" w:space="0" w:color="auto"/>
              <w:bottom w:val="single" w:sz="4" w:space="0" w:color="auto"/>
              <w:right w:val="single" w:sz="4" w:space="0" w:color="auto"/>
            </w:tcBorders>
            <w:hideMark/>
          </w:tcPr>
          <w:p w14:paraId="5FED3E22"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Odpravljajo vrzeli v znanju in poglabljajo že pridobljeno znanje. Izražajo in učijo se skozi igro. Razvijajo veščine komuniciranja.</w:t>
            </w:r>
          </w:p>
        </w:tc>
        <w:tc>
          <w:tcPr>
            <w:tcW w:w="5103" w:type="dxa"/>
            <w:tcBorders>
              <w:top w:val="single" w:sz="4" w:space="0" w:color="auto"/>
              <w:left w:val="single" w:sz="4" w:space="0" w:color="auto"/>
              <w:bottom w:val="single" w:sz="4" w:space="0" w:color="auto"/>
              <w:right w:val="single" w:sz="4" w:space="0" w:color="auto"/>
            </w:tcBorders>
            <w:hideMark/>
          </w:tcPr>
          <w:p w14:paraId="2B759AA9"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brali različna besedila z različnimi bralnimi strategijami. Spoznavali bodo različne tehnike branja in obnavljali prebrano.</w:t>
            </w:r>
          </w:p>
        </w:tc>
      </w:tr>
      <w:tr w:rsidR="00BE199E" w:rsidRPr="00BE199E" w14:paraId="176E6F55" w14:textId="77777777" w:rsidTr="00E924C3">
        <w:trPr>
          <w:trHeight w:val="960"/>
        </w:trPr>
        <w:tc>
          <w:tcPr>
            <w:tcW w:w="3534" w:type="dxa"/>
            <w:tcBorders>
              <w:top w:val="single" w:sz="4" w:space="0" w:color="auto"/>
              <w:left w:val="single" w:sz="4" w:space="0" w:color="auto"/>
              <w:bottom w:val="single" w:sz="4" w:space="0" w:color="auto"/>
              <w:right w:val="single" w:sz="4" w:space="0" w:color="auto"/>
            </w:tcBorders>
            <w:vAlign w:val="center"/>
            <w:hideMark/>
          </w:tcPr>
          <w:p w14:paraId="76E15E0C"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VESELA ŠOLA</w:t>
            </w:r>
          </w:p>
        </w:tc>
        <w:tc>
          <w:tcPr>
            <w:tcW w:w="4820" w:type="dxa"/>
            <w:tcBorders>
              <w:top w:val="single" w:sz="4" w:space="0" w:color="auto"/>
              <w:left w:val="single" w:sz="4" w:space="0" w:color="auto"/>
              <w:bottom w:val="single" w:sz="4" w:space="0" w:color="auto"/>
              <w:right w:val="single" w:sz="4" w:space="0" w:color="auto"/>
            </w:tcBorders>
            <w:hideMark/>
          </w:tcPr>
          <w:p w14:paraId="3EE1F9D5"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Poglobijo in razširijo splošno znanje. Razvijajo veščine samostojnega in sodelovalnega učenja. Razvijajo znanja in veščine za tekmovanja.</w:t>
            </w:r>
          </w:p>
        </w:tc>
        <w:tc>
          <w:tcPr>
            <w:tcW w:w="5103" w:type="dxa"/>
            <w:tcBorders>
              <w:top w:val="single" w:sz="4" w:space="0" w:color="auto"/>
              <w:left w:val="single" w:sz="4" w:space="0" w:color="auto"/>
              <w:bottom w:val="single" w:sz="4" w:space="0" w:color="auto"/>
              <w:right w:val="single" w:sz="4" w:space="0" w:color="auto"/>
            </w:tcBorders>
            <w:hideMark/>
          </w:tcPr>
          <w:p w14:paraId="7E3A237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Poglobijo in razširijo splošno znanje. Razvijajo veščine samostojnega in sodelovalnega učenja. Razvijajo znanja in veščine za tekmovanja.</w:t>
            </w:r>
          </w:p>
        </w:tc>
      </w:tr>
      <w:tr w:rsidR="00BE199E" w:rsidRPr="00BE199E" w14:paraId="533E3EB3" w14:textId="77777777" w:rsidTr="00E924C3">
        <w:trPr>
          <w:trHeight w:val="840"/>
        </w:trPr>
        <w:tc>
          <w:tcPr>
            <w:tcW w:w="3534" w:type="dxa"/>
            <w:tcBorders>
              <w:top w:val="single" w:sz="4" w:space="0" w:color="auto"/>
              <w:left w:val="single" w:sz="4" w:space="0" w:color="auto"/>
              <w:bottom w:val="single" w:sz="4" w:space="0" w:color="auto"/>
              <w:right w:val="single" w:sz="4" w:space="0" w:color="auto"/>
            </w:tcBorders>
            <w:vAlign w:val="center"/>
            <w:hideMark/>
          </w:tcPr>
          <w:p w14:paraId="02B1DC3C"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BRALNE URICE</w:t>
            </w:r>
          </w:p>
        </w:tc>
        <w:tc>
          <w:tcPr>
            <w:tcW w:w="4820" w:type="dxa"/>
            <w:tcBorders>
              <w:top w:val="single" w:sz="4" w:space="0" w:color="auto"/>
              <w:left w:val="single" w:sz="4" w:space="0" w:color="auto"/>
              <w:bottom w:val="single" w:sz="4" w:space="0" w:color="auto"/>
              <w:right w:val="single" w:sz="4" w:space="0" w:color="auto"/>
            </w:tcBorders>
            <w:hideMark/>
          </w:tcPr>
          <w:p w14:paraId="7C5AA0CA"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Spoznavajo različne bralne strategije, izpopolnjujejo tehniko branja in branja z razumevanjem.</w:t>
            </w:r>
          </w:p>
        </w:tc>
        <w:tc>
          <w:tcPr>
            <w:tcW w:w="5103" w:type="dxa"/>
            <w:tcBorders>
              <w:top w:val="single" w:sz="4" w:space="0" w:color="auto"/>
              <w:left w:val="single" w:sz="4" w:space="0" w:color="auto"/>
              <w:bottom w:val="single" w:sz="4" w:space="0" w:color="auto"/>
              <w:right w:val="single" w:sz="4" w:space="0" w:color="auto"/>
            </w:tcBorders>
            <w:hideMark/>
          </w:tcPr>
          <w:p w14:paraId="3BD77207"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bodo brali različna besedila z različnimi bralnimi strategijami. Spoznavali bodo različne tehnike branja in obnavljali prebrano.</w:t>
            </w:r>
          </w:p>
        </w:tc>
      </w:tr>
      <w:tr w:rsidR="00BE199E" w:rsidRPr="00BE199E" w14:paraId="7984D19F" w14:textId="77777777" w:rsidTr="00E924C3">
        <w:trPr>
          <w:trHeight w:val="1140"/>
        </w:trPr>
        <w:tc>
          <w:tcPr>
            <w:tcW w:w="3534" w:type="dxa"/>
            <w:tcBorders>
              <w:top w:val="single" w:sz="4" w:space="0" w:color="auto"/>
              <w:left w:val="single" w:sz="4" w:space="0" w:color="auto"/>
              <w:bottom w:val="single" w:sz="4" w:space="0" w:color="auto"/>
              <w:right w:val="single" w:sz="4" w:space="0" w:color="auto"/>
            </w:tcBorders>
            <w:vAlign w:val="center"/>
            <w:hideMark/>
          </w:tcPr>
          <w:p w14:paraId="15F82FCC"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SPOZNAVAMO ŽIVALI</w:t>
            </w:r>
          </w:p>
        </w:tc>
        <w:tc>
          <w:tcPr>
            <w:tcW w:w="4820" w:type="dxa"/>
            <w:tcBorders>
              <w:top w:val="single" w:sz="4" w:space="0" w:color="auto"/>
              <w:left w:val="single" w:sz="4" w:space="0" w:color="auto"/>
              <w:bottom w:val="single" w:sz="4" w:space="0" w:color="auto"/>
              <w:right w:val="single" w:sz="4" w:space="0" w:color="auto"/>
            </w:tcBorders>
            <w:hideMark/>
          </w:tcPr>
          <w:p w14:paraId="6D4E659F"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Spoznajo različne živali sveta, njihove značilnosti in njihov </w:t>
            </w:r>
            <w:r w:rsidR="00C15502" w:rsidRPr="00BE199E">
              <w:rPr>
                <w:rFonts w:ascii="Calibri" w:eastAsia="Times New Roman" w:hAnsi="Calibri" w:cs="Calibri"/>
                <w:color w:val="000000"/>
                <w:lang w:eastAsia="sl-SI"/>
              </w:rPr>
              <w:t>življenjski</w:t>
            </w:r>
            <w:r w:rsidRPr="00BE199E">
              <w:rPr>
                <w:rFonts w:ascii="Calibri" w:eastAsia="Times New Roman" w:hAnsi="Calibri" w:cs="Calibri"/>
                <w:color w:val="000000"/>
                <w:lang w:eastAsia="sl-SI"/>
              </w:rPr>
              <w:t xml:space="preserve"> prostor. </w:t>
            </w:r>
          </w:p>
        </w:tc>
        <w:tc>
          <w:tcPr>
            <w:tcW w:w="5103" w:type="dxa"/>
            <w:tcBorders>
              <w:top w:val="single" w:sz="4" w:space="0" w:color="auto"/>
              <w:left w:val="single" w:sz="4" w:space="0" w:color="auto"/>
              <w:bottom w:val="single" w:sz="4" w:space="0" w:color="auto"/>
              <w:right w:val="single" w:sz="4" w:space="0" w:color="auto"/>
            </w:tcBorders>
            <w:hideMark/>
          </w:tcPr>
          <w:p w14:paraId="739D6DA9"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spoznajo živali, njihovo obnašanje, značilnosti in </w:t>
            </w:r>
            <w:r w:rsidR="00C15502" w:rsidRPr="00BE199E">
              <w:rPr>
                <w:rFonts w:ascii="Calibri" w:eastAsia="Times New Roman" w:hAnsi="Calibri" w:cs="Calibri"/>
                <w:color w:val="000000"/>
                <w:lang w:eastAsia="sl-SI"/>
              </w:rPr>
              <w:t>življenjski</w:t>
            </w:r>
            <w:r w:rsidRPr="00BE199E">
              <w:rPr>
                <w:rFonts w:ascii="Calibri" w:eastAsia="Times New Roman" w:hAnsi="Calibri" w:cs="Calibri"/>
                <w:color w:val="000000"/>
                <w:lang w:eastAsia="sl-SI"/>
              </w:rPr>
              <w:t xml:space="preserve"> prostor.</w:t>
            </w:r>
          </w:p>
        </w:tc>
      </w:tr>
      <w:tr w:rsidR="00BE199E" w:rsidRPr="00BE199E" w14:paraId="2811C3BC" w14:textId="77777777" w:rsidTr="00E924C3">
        <w:trPr>
          <w:trHeight w:val="1860"/>
        </w:trPr>
        <w:tc>
          <w:tcPr>
            <w:tcW w:w="3534" w:type="dxa"/>
            <w:tcBorders>
              <w:top w:val="single" w:sz="4" w:space="0" w:color="auto"/>
              <w:left w:val="single" w:sz="4" w:space="0" w:color="auto"/>
              <w:bottom w:val="single" w:sz="4" w:space="0" w:color="auto"/>
              <w:right w:val="single" w:sz="4" w:space="0" w:color="auto"/>
            </w:tcBorders>
            <w:vAlign w:val="center"/>
            <w:hideMark/>
          </w:tcPr>
          <w:p w14:paraId="776AA9E2"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MALI ZNANSTVENIK ODKRIVA</w:t>
            </w:r>
          </w:p>
        </w:tc>
        <w:tc>
          <w:tcPr>
            <w:tcW w:w="4820" w:type="dxa"/>
            <w:tcBorders>
              <w:top w:val="single" w:sz="4" w:space="0" w:color="auto"/>
              <w:left w:val="single" w:sz="4" w:space="0" w:color="auto"/>
              <w:bottom w:val="single" w:sz="4" w:space="0" w:color="auto"/>
              <w:right w:val="single" w:sz="4" w:space="0" w:color="auto"/>
            </w:tcBorders>
            <w:hideMark/>
          </w:tcPr>
          <w:p w14:paraId="52043D4F"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skozi vodene zabavne poskuse postanejo aktivni znanstveniki in znanstvenice, raziskovalci in raziskovalke. Z naravoslovjem se spoznavajo na sproščen, vendar poučen način. Tako so vedno aktivno vključeni. </w:t>
            </w:r>
          </w:p>
        </w:tc>
        <w:tc>
          <w:tcPr>
            <w:tcW w:w="5103" w:type="dxa"/>
            <w:tcBorders>
              <w:top w:val="single" w:sz="4" w:space="0" w:color="auto"/>
              <w:left w:val="single" w:sz="4" w:space="0" w:color="auto"/>
              <w:bottom w:val="single" w:sz="4" w:space="0" w:color="auto"/>
              <w:right w:val="single" w:sz="4" w:space="0" w:color="auto"/>
            </w:tcBorders>
            <w:hideMark/>
          </w:tcPr>
          <w:p w14:paraId="07B0E36F" w14:textId="227F6A2A"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skozi različne tematike in poskuse odkrivajo svet naravoslovja ter spoznajo ozadje izvedenih poskusov.  Z radovednostjo, ustvarjalnostjo, kritičnim razmišljanjem bodo aktivno reševali zastavljene preizkuse. </w:t>
            </w:r>
          </w:p>
        </w:tc>
      </w:tr>
      <w:tr w:rsidR="00A4475C" w:rsidRPr="00BE199E" w14:paraId="62F94391" w14:textId="77777777" w:rsidTr="00F16499">
        <w:trPr>
          <w:trHeight w:val="1860"/>
        </w:trPr>
        <w:tc>
          <w:tcPr>
            <w:tcW w:w="3534" w:type="dxa"/>
            <w:tcBorders>
              <w:top w:val="single" w:sz="4" w:space="0" w:color="auto"/>
              <w:left w:val="single" w:sz="4" w:space="0" w:color="auto"/>
              <w:bottom w:val="single" w:sz="4" w:space="0" w:color="auto"/>
              <w:right w:val="single" w:sz="4" w:space="0" w:color="auto"/>
            </w:tcBorders>
            <w:vAlign w:val="center"/>
          </w:tcPr>
          <w:p w14:paraId="7C1A05B8" w14:textId="0D0ABF29" w:rsidR="00A4475C" w:rsidRPr="00BE199E" w:rsidRDefault="00A4475C" w:rsidP="00A4475C">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lastRenderedPageBreak/>
              <w:t>MATEMATIČNE URICE</w:t>
            </w:r>
          </w:p>
        </w:tc>
        <w:tc>
          <w:tcPr>
            <w:tcW w:w="4820" w:type="dxa"/>
            <w:tcBorders>
              <w:top w:val="single" w:sz="4" w:space="0" w:color="auto"/>
              <w:left w:val="single" w:sz="4" w:space="0" w:color="auto"/>
              <w:bottom w:val="single" w:sz="4" w:space="0" w:color="auto"/>
              <w:right w:val="single" w:sz="4" w:space="0" w:color="auto"/>
            </w:tcBorders>
            <w:vAlign w:val="center"/>
          </w:tcPr>
          <w:p w14:paraId="0D5A5D9B" w14:textId="70544A47" w:rsidR="00A4475C" w:rsidRPr="00BE199E" w:rsidRDefault="00A4475C" w:rsidP="00A4475C">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Učenci na zabaven način spoznavajo matematične vsebine.</w:t>
            </w:r>
          </w:p>
        </w:tc>
        <w:tc>
          <w:tcPr>
            <w:tcW w:w="5103" w:type="dxa"/>
            <w:tcBorders>
              <w:top w:val="single" w:sz="4" w:space="0" w:color="auto"/>
              <w:left w:val="single" w:sz="4" w:space="0" w:color="auto"/>
              <w:bottom w:val="single" w:sz="4" w:space="0" w:color="auto"/>
              <w:right w:val="single" w:sz="4" w:space="0" w:color="auto"/>
            </w:tcBorders>
          </w:tcPr>
          <w:p w14:paraId="5A8685AA" w14:textId="77777777" w:rsidR="00AB32A8" w:rsidRDefault="00AB32A8" w:rsidP="00A4475C">
            <w:pPr>
              <w:spacing w:after="0" w:line="240" w:lineRule="auto"/>
              <w:rPr>
                <w:rFonts w:ascii="Calibri" w:eastAsia="Times New Roman" w:hAnsi="Calibri" w:cs="Calibri"/>
                <w:color w:val="000000"/>
                <w:lang w:eastAsia="sl-SI"/>
              </w:rPr>
            </w:pPr>
          </w:p>
          <w:p w14:paraId="5EC5BD3A" w14:textId="00410C6E" w:rsidR="00A4475C" w:rsidRPr="00BE199E" w:rsidRDefault="00A4475C" w:rsidP="00A4475C">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Razvili bodo veščine komuniciranja in sodelovalnega učenja. Odkrivajo in razvijajo osebne interese in talente.</w:t>
            </w:r>
          </w:p>
        </w:tc>
      </w:tr>
      <w:tr w:rsidR="00BE199E" w:rsidRPr="00BE199E" w14:paraId="165D316A" w14:textId="77777777" w:rsidTr="00E924C3">
        <w:trPr>
          <w:trHeight w:val="1140"/>
        </w:trPr>
        <w:tc>
          <w:tcPr>
            <w:tcW w:w="3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8ED5CB" w14:textId="77777777" w:rsidR="00BE199E" w:rsidRPr="00BE199E" w:rsidRDefault="00BE199E" w:rsidP="00BE199E">
            <w:pPr>
              <w:spacing w:after="0" w:line="240" w:lineRule="auto"/>
              <w:jc w:val="center"/>
              <w:rPr>
                <w:rFonts w:ascii="Calibri" w:eastAsia="Times New Roman" w:hAnsi="Calibri" w:cs="Calibri"/>
                <w:b/>
                <w:color w:val="000000"/>
                <w:lang w:eastAsia="sl-SI"/>
              </w:rPr>
            </w:pPr>
            <w:r w:rsidRPr="00BE199E">
              <w:rPr>
                <w:rFonts w:ascii="Calibri" w:eastAsia="Times New Roman" w:hAnsi="Calibri" w:cs="Calibri"/>
                <w:b/>
                <w:color w:val="000000"/>
                <w:lang w:eastAsia="sl-SI"/>
              </w:rPr>
              <w:t>MALI EKOLOGI</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CA610"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 xml:space="preserve">Učenci na sproščen in poučen način spoznavajo, raziskujejo in razvijajo zavedanje o pomenu naših odločitev ter </w:t>
            </w:r>
            <w:r w:rsidR="00C15502" w:rsidRPr="00BE199E">
              <w:rPr>
                <w:rFonts w:ascii="Calibri" w:eastAsia="Times New Roman" w:hAnsi="Calibri" w:cs="Calibri"/>
                <w:color w:val="000000"/>
                <w:lang w:eastAsia="sl-SI"/>
              </w:rPr>
              <w:t>ravnanja</w:t>
            </w:r>
            <w:r w:rsidRPr="00BE199E">
              <w:rPr>
                <w:rFonts w:ascii="Calibri" w:eastAsia="Times New Roman" w:hAnsi="Calibri" w:cs="Calibri"/>
                <w:color w:val="000000"/>
                <w:lang w:eastAsia="sl-SI"/>
              </w:rPr>
              <w:t xml:space="preserve"> na okolje. Razvijajo sodelovalno in skupinsko delo.</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B7B11" w14:textId="77777777" w:rsidR="00BE199E" w:rsidRPr="00BE199E" w:rsidRDefault="00BE199E" w:rsidP="00E924C3">
            <w:pPr>
              <w:spacing w:after="0" w:line="240" w:lineRule="auto"/>
              <w:rPr>
                <w:rFonts w:ascii="Calibri" w:eastAsia="Times New Roman" w:hAnsi="Calibri" w:cs="Calibri"/>
                <w:color w:val="000000"/>
                <w:lang w:eastAsia="sl-SI"/>
              </w:rPr>
            </w:pPr>
            <w:r w:rsidRPr="00BE199E">
              <w:rPr>
                <w:rFonts w:ascii="Calibri" w:eastAsia="Times New Roman" w:hAnsi="Calibri" w:cs="Calibri"/>
                <w:color w:val="000000"/>
                <w:lang w:eastAsia="sl-SI"/>
              </w:rPr>
              <w:t>Učenci oblikujejo pozitiven odnos do narave, okolja v katerem živijo, živali in hrane. Neposreden stik z naravo jim omogoča pridobivanje novih izkušenj, razvijanje odgovornosti, kritičnega razmišljanja in ustvarjalnosti.</w:t>
            </w:r>
          </w:p>
        </w:tc>
      </w:tr>
      <w:tr w:rsidR="00CC098D" w:rsidRPr="00BE199E" w14:paraId="16570A1A" w14:textId="77777777" w:rsidTr="00E924C3">
        <w:trPr>
          <w:trHeight w:val="1140"/>
        </w:trPr>
        <w:tc>
          <w:tcPr>
            <w:tcW w:w="35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4AEDCB" w14:textId="7775BDD6" w:rsidR="00CC098D" w:rsidRPr="00BE199E" w:rsidRDefault="00CC098D" w:rsidP="00BE199E">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STRATEGIJE UČENJA</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48FB63" w14:textId="77777777" w:rsidR="00CC098D" w:rsidRDefault="00CC098D" w:rsidP="00E924C3">
            <w:pPr>
              <w:spacing w:after="0" w:line="240" w:lineRule="auto"/>
              <w:rPr>
                <w:rFonts w:ascii="Calibri" w:eastAsia="Times New Roman" w:hAnsi="Calibri" w:cs="Calibri"/>
                <w:color w:val="000000"/>
                <w:lang w:eastAsia="sl-SI"/>
              </w:rPr>
            </w:pPr>
            <w:r w:rsidRPr="00CC098D">
              <w:rPr>
                <w:rFonts w:ascii="Calibri" w:eastAsia="Times New Roman" w:hAnsi="Calibri" w:cs="Calibri"/>
                <w:color w:val="000000"/>
                <w:lang w:eastAsia="sl-SI"/>
              </w:rPr>
              <w:t>Učenci spoznajo različne učne strategije in jih tudi preizkusijo na konkretnih primerih, ob koncu pa jih tudi vrednotijo glede na lastne potrebe ter napravijo refleksijo različnih učnih strategij.</w:t>
            </w:r>
          </w:p>
          <w:p w14:paraId="77913E10" w14:textId="124C7C82" w:rsidR="00CC098D" w:rsidRPr="00BE199E" w:rsidRDefault="00CC098D" w:rsidP="00E924C3">
            <w:pPr>
              <w:spacing w:after="0" w:line="240" w:lineRule="auto"/>
              <w:rPr>
                <w:rFonts w:ascii="Calibri" w:eastAsia="Times New Roman" w:hAnsi="Calibri" w:cs="Calibri"/>
                <w:color w:val="000000"/>
                <w:lang w:eastAsia="sl-SI"/>
              </w:rPr>
            </w:pPr>
            <w:r w:rsidRPr="00CC098D">
              <w:rPr>
                <w:rFonts w:ascii="Calibri" w:eastAsia="Times New Roman" w:hAnsi="Calibri" w:cs="Calibri"/>
                <w:color w:val="000000"/>
                <w:lang w:eastAsia="sl-SI"/>
              </w:rPr>
              <w:t xml:space="preserve">Učenci spoznajo individualne razlike v pristopih k učenju, razumejo lastno motivacijo za učenje ter različne vrste učnih motivacij, vzroke neuspehov – teorijo pripisovanja ter preizkusijo teorijo pozabljanja na osebnih primerih.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14:paraId="74A7542E" w14:textId="77777777" w:rsidR="00CC098D" w:rsidRPr="00CC098D" w:rsidRDefault="00CC098D" w:rsidP="00CC098D">
            <w:pPr>
              <w:spacing w:after="0" w:line="240" w:lineRule="auto"/>
              <w:rPr>
                <w:rFonts w:ascii="Calibri" w:eastAsia="Times New Roman" w:hAnsi="Calibri" w:cs="Calibri"/>
                <w:color w:val="000000"/>
                <w:lang w:eastAsia="sl-SI"/>
              </w:rPr>
            </w:pPr>
            <w:r w:rsidRPr="00CC098D">
              <w:rPr>
                <w:rFonts w:ascii="Calibri" w:eastAsia="Times New Roman" w:hAnsi="Calibri" w:cs="Calibri"/>
                <w:color w:val="000000"/>
                <w:lang w:eastAsia="sl-SI"/>
              </w:rPr>
              <w:t xml:space="preserve">S socialnimi igrami se spoznavajo, izboljšujejo klimo v skupini, </w:t>
            </w:r>
            <w:proofErr w:type="spellStart"/>
            <w:r w:rsidRPr="00CC098D">
              <w:rPr>
                <w:rFonts w:ascii="Calibri" w:eastAsia="Times New Roman" w:hAnsi="Calibri" w:cs="Calibri"/>
                <w:color w:val="000000"/>
                <w:lang w:eastAsia="sl-SI"/>
              </w:rPr>
              <w:t>medvrstniške</w:t>
            </w:r>
            <w:proofErr w:type="spellEnd"/>
            <w:r w:rsidRPr="00CC098D">
              <w:rPr>
                <w:rFonts w:ascii="Calibri" w:eastAsia="Times New Roman" w:hAnsi="Calibri" w:cs="Calibri"/>
                <w:color w:val="000000"/>
                <w:lang w:eastAsia="sl-SI"/>
              </w:rPr>
              <w:t xml:space="preserve"> odnose, doživljajo izkušnje pripadnosti učencev v skupini. </w:t>
            </w:r>
          </w:p>
          <w:p w14:paraId="1A06EA4B" w14:textId="7B02AD0B" w:rsidR="00CC098D" w:rsidRPr="00BE199E" w:rsidRDefault="00CC098D" w:rsidP="00CC098D">
            <w:pPr>
              <w:spacing w:after="0" w:line="240" w:lineRule="auto"/>
              <w:rPr>
                <w:rFonts w:ascii="Calibri" w:eastAsia="Times New Roman" w:hAnsi="Calibri" w:cs="Calibri"/>
                <w:color w:val="000000"/>
                <w:lang w:eastAsia="sl-SI"/>
              </w:rPr>
            </w:pPr>
            <w:r>
              <w:rPr>
                <w:rFonts w:ascii="Calibri" w:eastAsia="Times New Roman" w:hAnsi="Calibri" w:cs="Calibri"/>
                <w:color w:val="000000"/>
                <w:lang w:eastAsia="sl-SI"/>
              </w:rPr>
              <w:t>R</w:t>
            </w:r>
            <w:r w:rsidRPr="00CC098D">
              <w:rPr>
                <w:rFonts w:ascii="Calibri" w:eastAsia="Times New Roman" w:hAnsi="Calibri" w:cs="Calibri"/>
                <w:color w:val="000000"/>
                <w:lang w:eastAsia="sl-SI"/>
              </w:rPr>
              <w:t xml:space="preserve">azvijajo sposobnost socialnih spretnosti in gradijo na svoji samopodobi. </w:t>
            </w:r>
            <w:r>
              <w:rPr>
                <w:rFonts w:ascii="Calibri" w:eastAsia="Times New Roman" w:hAnsi="Calibri" w:cs="Calibri"/>
                <w:color w:val="000000"/>
                <w:lang w:eastAsia="sl-SI"/>
              </w:rPr>
              <w:t>S</w:t>
            </w:r>
            <w:r w:rsidRPr="00CC098D">
              <w:rPr>
                <w:rFonts w:ascii="Calibri" w:eastAsia="Times New Roman" w:hAnsi="Calibri" w:cs="Calibri"/>
                <w:color w:val="000000"/>
                <w:lang w:eastAsia="sl-SI"/>
              </w:rPr>
              <w:t>e učijo usklajevati mnenja s sošolci in sprejemati različne vloge v skupini</w:t>
            </w:r>
            <w:r>
              <w:rPr>
                <w:rFonts w:ascii="Calibri" w:eastAsia="Times New Roman" w:hAnsi="Calibri" w:cs="Calibri"/>
                <w:color w:val="000000"/>
                <w:lang w:eastAsia="sl-SI"/>
              </w:rPr>
              <w:t xml:space="preserve"> in</w:t>
            </w:r>
            <w:r w:rsidRPr="00CC098D">
              <w:rPr>
                <w:rFonts w:ascii="Calibri" w:eastAsia="Times New Roman" w:hAnsi="Calibri" w:cs="Calibri"/>
                <w:color w:val="000000"/>
                <w:lang w:eastAsia="sl-SI"/>
              </w:rPr>
              <w:t xml:space="preserve"> se navajajo na sprejemanje drugačnosti, raznolikosti in podobnosti.</w:t>
            </w:r>
          </w:p>
        </w:tc>
      </w:tr>
    </w:tbl>
    <w:p w14:paraId="103D7B1D" w14:textId="77777777" w:rsidR="00C15502" w:rsidRDefault="00C15502"/>
    <w:p w14:paraId="21A8C594" w14:textId="77777777" w:rsidR="00C15502" w:rsidRDefault="00C15502"/>
    <w:tbl>
      <w:tblPr>
        <w:tblW w:w="13457" w:type="dxa"/>
        <w:tblInd w:w="10" w:type="dxa"/>
        <w:tblCellMar>
          <w:top w:w="15" w:type="dxa"/>
          <w:left w:w="70" w:type="dxa"/>
          <w:bottom w:w="15" w:type="dxa"/>
          <w:right w:w="70" w:type="dxa"/>
        </w:tblCellMar>
        <w:tblLook w:val="04A0" w:firstRow="1" w:lastRow="0" w:firstColumn="1" w:lastColumn="0" w:noHBand="0" w:noVBand="1"/>
      </w:tblPr>
      <w:tblGrid>
        <w:gridCol w:w="3534"/>
        <w:gridCol w:w="4820"/>
        <w:gridCol w:w="5103"/>
      </w:tblGrid>
      <w:tr w:rsidR="00C15502" w:rsidRPr="00C15502" w14:paraId="2865EBD1" w14:textId="77777777" w:rsidTr="00C15502">
        <w:trPr>
          <w:gridAfter w:val="1"/>
          <w:wAfter w:w="5103" w:type="dxa"/>
          <w:trHeight w:val="360"/>
        </w:trPr>
        <w:tc>
          <w:tcPr>
            <w:tcW w:w="83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62B08186" w14:textId="77777777" w:rsidR="00C15502" w:rsidRPr="00C15502" w:rsidRDefault="00C15502" w:rsidP="00C15502">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w:t>
            </w:r>
            <w:r>
              <w:rPr>
                <w:rFonts w:ascii="Calibri" w:eastAsia="Times New Roman" w:hAnsi="Calibri" w:cs="Calibri"/>
                <w:b/>
                <w:bCs/>
                <w:color w:val="000000"/>
                <w:sz w:val="28"/>
                <w:szCs w:val="28"/>
                <w:lang w:eastAsia="sl-SI"/>
              </w:rPr>
              <w:t xml:space="preserve"> Igra in samostojno načrtovanje prostega časa</w:t>
            </w:r>
          </w:p>
        </w:tc>
      </w:tr>
      <w:tr w:rsidR="00C15502" w:rsidRPr="00C15502" w14:paraId="643C9151" w14:textId="77777777" w:rsidTr="00C15502">
        <w:trPr>
          <w:trHeight w:val="1155"/>
        </w:trPr>
        <w:tc>
          <w:tcPr>
            <w:tcW w:w="353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914673F"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EC9D02D"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2F442497"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KAJ BO UČENEC PRIDOBIL S TO DEJAVNOSTJO.</w:t>
            </w:r>
          </w:p>
        </w:tc>
      </w:tr>
      <w:tr w:rsidR="00C15502" w:rsidRPr="00C15502" w14:paraId="1A6BF4F0" w14:textId="77777777" w:rsidTr="00E924C3">
        <w:trPr>
          <w:trHeight w:val="585"/>
        </w:trPr>
        <w:tc>
          <w:tcPr>
            <w:tcW w:w="3534" w:type="dxa"/>
            <w:tcBorders>
              <w:top w:val="single" w:sz="4" w:space="0" w:color="auto"/>
              <w:left w:val="single" w:sz="4" w:space="0" w:color="auto"/>
              <w:bottom w:val="single" w:sz="4" w:space="0" w:color="auto"/>
              <w:right w:val="single" w:sz="4" w:space="0" w:color="auto"/>
            </w:tcBorders>
            <w:vAlign w:val="center"/>
            <w:hideMark/>
          </w:tcPr>
          <w:p w14:paraId="029FAFD0"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ZNAM SE IGRATI</w:t>
            </w:r>
          </w:p>
        </w:tc>
        <w:tc>
          <w:tcPr>
            <w:tcW w:w="4820" w:type="dxa"/>
            <w:tcBorders>
              <w:top w:val="single" w:sz="4" w:space="0" w:color="auto"/>
              <w:left w:val="single" w:sz="4" w:space="0" w:color="auto"/>
              <w:bottom w:val="single" w:sz="4" w:space="0" w:color="auto"/>
              <w:right w:val="single" w:sz="4" w:space="0" w:color="auto"/>
            </w:tcBorders>
            <w:hideMark/>
          </w:tcPr>
          <w:p w14:paraId="43287ACE"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Odkrivajo in razvijajo osebne interese in razvijajo načrtovanje prostega časa.</w:t>
            </w:r>
          </w:p>
        </w:tc>
        <w:tc>
          <w:tcPr>
            <w:tcW w:w="5103" w:type="dxa"/>
            <w:tcBorders>
              <w:top w:val="single" w:sz="4" w:space="0" w:color="auto"/>
              <w:left w:val="single" w:sz="4" w:space="0" w:color="auto"/>
              <w:bottom w:val="single" w:sz="4" w:space="0" w:color="auto"/>
              <w:right w:val="single" w:sz="4" w:space="0" w:color="auto"/>
            </w:tcBorders>
            <w:hideMark/>
          </w:tcPr>
          <w:p w14:paraId="02FC0C2E"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Učenci se naučijo preživljati svoj prosti čas skozi igro.</w:t>
            </w:r>
          </w:p>
        </w:tc>
      </w:tr>
      <w:tr w:rsidR="00C15502" w:rsidRPr="00C15502" w14:paraId="406F6002" w14:textId="77777777" w:rsidTr="00E924C3">
        <w:trPr>
          <w:trHeight w:val="1155"/>
        </w:trPr>
        <w:tc>
          <w:tcPr>
            <w:tcW w:w="3534" w:type="dxa"/>
            <w:tcBorders>
              <w:top w:val="single" w:sz="4" w:space="0" w:color="auto"/>
              <w:left w:val="single" w:sz="4" w:space="0" w:color="auto"/>
              <w:bottom w:val="single" w:sz="4" w:space="0" w:color="auto"/>
              <w:right w:val="single" w:sz="4" w:space="0" w:color="auto"/>
            </w:tcBorders>
            <w:noWrap/>
            <w:vAlign w:val="center"/>
            <w:hideMark/>
          </w:tcPr>
          <w:p w14:paraId="3AA065D2"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lastRenderedPageBreak/>
              <w:t>PROSTA IGRA</w:t>
            </w:r>
          </w:p>
        </w:tc>
        <w:tc>
          <w:tcPr>
            <w:tcW w:w="4820" w:type="dxa"/>
            <w:tcBorders>
              <w:top w:val="single" w:sz="4" w:space="0" w:color="auto"/>
              <w:left w:val="single" w:sz="4" w:space="0" w:color="auto"/>
              <w:bottom w:val="single" w:sz="4" w:space="0" w:color="auto"/>
              <w:right w:val="single" w:sz="4" w:space="0" w:color="auto"/>
            </w:tcBorders>
            <w:hideMark/>
          </w:tcPr>
          <w:p w14:paraId="366EF079"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Spodbujanje socialnega in čustvenega razvoja, razvoj kreativnosti in domišljijo. Se izražajo in učijo skozi igro.</w:t>
            </w:r>
          </w:p>
        </w:tc>
        <w:tc>
          <w:tcPr>
            <w:tcW w:w="5103" w:type="dxa"/>
            <w:tcBorders>
              <w:top w:val="single" w:sz="4" w:space="0" w:color="auto"/>
              <w:left w:val="single" w:sz="4" w:space="0" w:color="auto"/>
              <w:bottom w:val="single" w:sz="4" w:space="0" w:color="auto"/>
              <w:right w:val="single" w:sz="4" w:space="0" w:color="auto"/>
            </w:tcBorders>
            <w:hideMark/>
          </w:tcPr>
          <w:p w14:paraId="590C1ADC"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Razumejo in doživijo sprostitev in oddih med delom kot nujni element zdravega načina življenja. Učenci krepijo svoje vezi, prijateljstvo in urijo sobivanje z drugimi.</w:t>
            </w:r>
          </w:p>
        </w:tc>
      </w:tr>
      <w:tr w:rsidR="00C15502" w:rsidRPr="00C15502" w14:paraId="642B4002" w14:textId="77777777" w:rsidTr="00E924C3">
        <w:trPr>
          <w:trHeight w:val="1155"/>
        </w:trPr>
        <w:tc>
          <w:tcPr>
            <w:tcW w:w="3534" w:type="dxa"/>
            <w:tcBorders>
              <w:top w:val="single" w:sz="4" w:space="0" w:color="auto"/>
              <w:left w:val="single" w:sz="4" w:space="0" w:color="auto"/>
              <w:bottom w:val="single" w:sz="4" w:space="0" w:color="auto"/>
              <w:right w:val="single" w:sz="4" w:space="0" w:color="auto"/>
            </w:tcBorders>
            <w:vAlign w:val="center"/>
            <w:hideMark/>
          </w:tcPr>
          <w:p w14:paraId="0BC310C2"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IGRE NEKOČ IN DANES</w:t>
            </w:r>
          </w:p>
        </w:tc>
        <w:tc>
          <w:tcPr>
            <w:tcW w:w="4820" w:type="dxa"/>
            <w:tcBorders>
              <w:top w:val="single" w:sz="4" w:space="0" w:color="auto"/>
              <w:left w:val="single" w:sz="4" w:space="0" w:color="auto"/>
              <w:bottom w:val="single" w:sz="4" w:space="0" w:color="auto"/>
              <w:right w:val="single" w:sz="4" w:space="0" w:color="auto"/>
            </w:tcBorders>
            <w:hideMark/>
          </w:tcPr>
          <w:p w14:paraId="5566A8C2"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Se izražajo in učijo skozi igro. Krepijo pozitiven odnos do naše kulture in medsebojno povezanost. Krepijo in razvijajo domišljijo in ustvarjalnost.</w:t>
            </w:r>
          </w:p>
        </w:tc>
        <w:tc>
          <w:tcPr>
            <w:tcW w:w="5103" w:type="dxa"/>
            <w:tcBorders>
              <w:top w:val="single" w:sz="4" w:space="0" w:color="auto"/>
              <w:left w:val="single" w:sz="4" w:space="0" w:color="auto"/>
              <w:bottom w:val="single" w:sz="4" w:space="0" w:color="auto"/>
              <w:right w:val="single" w:sz="4" w:space="0" w:color="auto"/>
            </w:tcBorders>
            <w:hideMark/>
          </w:tcPr>
          <w:p w14:paraId="5E6502DA"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Učenci spoznavajo in obujajo igre, ki so se jih nekoč igrali starši in stari starši. Primerjajo različne igre in načrtujejo njihovo izvedbo. Naučijo se preživljati svoj prosti čas skozi igro.</w:t>
            </w:r>
          </w:p>
        </w:tc>
      </w:tr>
      <w:tr w:rsidR="00C15502" w:rsidRPr="00C15502" w14:paraId="61CA53D7" w14:textId="77777777" w:rsidTr="00E924C3">
        <w:trPr>
          <w:trHeight w:val="1485"/>
        </w:trPr>
        <w:tc>
          <w:tcPr>
            <w:tcW w:w="3534" w:type="dxa"/>
            <w:tcBorders>
              <w:top w:val="single" w:sz="4" w:space="0" w:color="auto"/>
              <w:left w:val="single" w:sz="4" w:space="0" w:color="auto"/>
              <w:bottom w:val="single" w:sz="4" w:space="0" w:color="auto"/>
              <w:right w:val="single" w:sz="4" w:space="0" w:color="auto"/>
            </w:tcBorders>
            <w:noWrap/>
            <w:vAlign w:val="center"/>
            <w:hideMark/>
          </w:tcPr>
          <w:p w14:paraId="6A436C42"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ŽIV ŽAV</w:t>
            </w:r>
          </w:p>
        </w:tc>
        <w:tc>
          <w:tcPr>
            <w:tcW w:w="4820" w:type="dxa"/>
            <w:tcBorders>
              <w:top w:val="single" w:sz="4" w:space="0" w:color="auto"/>
              <w:left w:val="single" w:sz="4" w:space="0" w:color="auto"/>
              <w:bottom w:val="single" w:sz="4" w:space="0" w:color="auto"/>
              <w:right w:val="single" w:sz="4" w:space="0" w:color="auto"/>
            </w:tcBorders>
            <w:hideMark/>
          </w:tcPr>
          <w:p w14:paraId="379D1085" w14:textId="77777777" w:rsidR="00C15502" w:rsidRPr="00C15502" w:rsidRDefault="00C15502" w:rsidP="00E924C3">
            <w:pPr>
              <w:spacing w:after="0" w:line="240" w:lineRule="auto"/>
              <w:rPr>
                <w:rFonts w:ascii="Calibri" w:eastAsia="Times New Roman" w:hAnsi="Calibri" w:cs="Calibri"/>
                <w:lang w:eastAsia="sl-SI"/>
              </w:rPr>
            </w:pPr>
            <w:r w:rsidRPr="00C15502">
              <w:rPr>
                <w:rFonts w:ascii="Calibri" w:eastAsia="Times New Roman" w:hAnsi="Calibri" w:cs="Calibri"/>
                <w:lang w:eastAsia="sl-SI"/>
              </w:rPr>
              <w:t>Razumejo pomen gibanja. Ozaveščajo pomen telesnega in duševnega zdravja za dobro počutje in kakovostno življenje. Seznanijo se z različnimi gibalnimi dejavnostmi. Spoznajo pravila športnega obnašanja.</w:t>
            </w:r>
          </w:p>
        </w:tc>
        <w:tc>
          <w:tcPr>
            <w:tcW w:w="5103" w:type="dxa"/>
            <w:tcBorders>
              <w:top w:val="single" w:sz="4" w:space="0" w:color="auto"/>
              <w:left w:val="single" w:sz="4" w:space="0" w:color="auto"/>
              <w:bottom w:val="single" w:sz="4" w:space="0" w:color="auto"/>
              <w:right w:val="single" w:sz="4" w:space="0" w:color="auto"/>
            </w:tcBorders>
            <w:hideMark/>
          </w:tcPr>
          <w:p w14:paraId="1F8F916A" w14:textId="77777777" w:rsidR="00C15502" w:rsidRPr="00C15502" w:rsidRDefault="00C15502" w:rsidP="00E924C3">
            <w:pPr>
              <w:spacing w:after="0" w:line="240" w:lineRule="auto"/>
              <w:rPr>
                <w:rFonts w:ascii="Calibri" w:eastAsia="Times New Roman" w:hAnsi="Calibri" w:cs="Calibri"/>
                <w:lang w:eastAsia="sl-SI"/>
              </w:rPr>
            </w:pPr>
            <w:r w:rsidRPr="00C15502">
              <w:rPr>
                <w:rFonts w:ascii="Calibri" w:eastAsia="Times New Roman" w:hAnsi="Calibri" w:cs="Calibri"/>
                <w:lang w:eastAsia="sl-SI"/>
              </w:rPr>
              <w:t>Učenci bodo spoznali pomen gibanja za zdravje, se urili v zdravem načinu življenja, spoznavali različne načine gibanja, krepili medosebne odnose</w:t>
            </w:r>
          </w:p>
        </w:tc>
      </w:tr>
      <w:tr w:rsidR="00C15502" w:rsidRPr="00C15502" w14:paraId="2845AC75" w14:textId="77777777" w:rsidTr="00E924C3">
        <w:trPr>
          <w:trHeight w:val="1545"/>
        </w:trPr>
        <w:tc>
          <w:tcPr>
            <w:tcW w:w="3534" w:type="dxa"/>
            <w:tcBorders>
              <w:top w:val="single" w:sz="4" w:space="0" w:color="auto"/>
              <w:left w:val="single" w:sz="4" w:space="0" w:color="auto"/>
              <w:bottom w:val="single" w:sz="4" w:space="0" w:color="auto"/>
              <w:right w:val="single" w:sz="4" w:space="0" w:color="auto"/>
            </w:tcBorders>
            <w:vAlign w:val="center"/>
            <w:hideMark/>
          </w:tcPr>
          <w:p w14:paraId="29FF521F" w14:textId="77777777" w:rsidR="00C15502" w:rsidRPr="00C15502" w:rsidRDefault="00C15502" w:rsidP="00C15502">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USTVARJAM SVOJO IGRO</w:t>
            </w:r>
          </w:p>
        </w:tc>
        <w:tc>
          <w:tcPr>
            <w:tcW w:w="4820" w:type="dxa"/>
            <w:tcBorders>
              <w:top w:val="single" w:sz="4" w:space="0" w:color="auto"/>
              <w:left w:val="single" w:sz="4" w:space="0" w:color="auto"/>
              <w:bottom w:val="single" w:sz="4" w:space="0" w:color="auto"/>
              <w:right w:val="single" w:sz="4" w:space="0" w:color="auto"/>
            </w:tcBorders>
            <w:hideMark/>
          </w:tcPr>
          <w:p w14:paraId="42FE4222"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Odkrivanje in razvijanje osebnih interesov in talentov. Krepitev inovativnosti in uporaba različnih materialov. Spodbujanje socialnega in čustvenega razvoja, razvoj kreativnosti in domišljije.</w:t>
            </w:r>
          </w:p>
        </w:tc>
        <w:tc>
          <w:tcPr>
            <w:tcW w:w="5103" w:type="dxa"/>
            <w:tcBorders>
              <w:top w:val="single" w:sz="4" w:space="0" w:color="auto"/>
              <w:left w:val="single" w:sz="4" w:space="0" w:color="auto"/>
              <w:bottom w:val="single" w:sz="4" w:space="0" w:color="auto"/>
              <w:right w:val="single" w:sz="4" w:space="0" w:color="auto"/>
            </w:tcBorders>
            <w:hideMark/>
          </w:tcPr>
          <w:p w14:paraId="2F3BE825" w14:textId="77777777" w:rsidR="00C15502" w:rsidRPr="00C15502" w:rsidRDefault="00C15502" w:rsidP="00E924C3">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Učenci krepijo svoje vezi, prijateljstva, urijo se v sobivanju z drugimi, so notranje motivirani, ustvarjalni.</w:t>
            </w:r>
          </w:p>
        </w:tc>
      </w:tr>
    </w:tbl>
    <w:p w14:paraId="13F5D641" w14:textId="75C2C351" w:rsidR="00C15502" w:rsidRDefault="00C15502"/>
    <w:p w14:paraId="4BCBEC9E" w14:textId="77777777" w:rsidR="00AB32A8" w:rsidRDefault="00AB32A8"/>
    <w:tbl>
      <w:tblPr>
        <w:tblW w:w="13457" w:type="dxa"/>
        <w:tblInd w:w="10" w:type="dxa"/>
        <w:tblCellMar>
          <w:top w:w="15" w:type="dxa"/>
          <w:left w:w="70" w:type="dxa"/>
          <w:bottom w:w="15" w:type="dxa"/>
          <w:right w:w="70" w:type="dxa"/>
        </w:tblCellMar>
        <w:tblLook w:val="04A0" w:firstRow="1" w:lastRow="0" w:firstColumn="1" w:lastColumn="0" w:noHBand="0" w:noVBand="1"/>
      </w:tblPr>
      <w:tblGrid>
        <w:gridCol w:w="3534"/>
        <w:gridCol w:w="4820"/>
        <w:gridCol w:w="5103"/>
      </w:tblGrid>
      <w:tr w:rsidR="00A4475C" w:rsidRPr="00C15502" w14:paraId="34AC125C" w14:textId="77777777" w:rsidTr="00FF6615">
        <w:trPr>
          <w:gridAfter w:val="1"/>
          <w:wAfter w:w="5103" w:type="dxa"/>
          <w:trHeight w:val="360"/>
        </w:trPr>
        <w:tc>
          <w:tcPr>
            <w:tcW w:w="835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hideMark/>
          </w:tcPr>
          <w:p w14:paraId="15568EAC" w14:textId="3EA644BD" w:rsidR="00A4475C" w:rsidRPr="00C15502" w:rsidRDefault="00A4475C" w:rsidP="00FF6615">
            <w:pPr>
              <w:spacing w:after="0" w:line="240" w:lineRule="auto"/>
              <w:rPr>
                <w:rFonts w:ascii="Times New Roman" w:eastAsia="Times New Roman" w:hAnsi="Times New Roman" w:cs="Times New Roman"/>
                <w:sz w:val="20"/>
                <w:szCs w:val="20"/>
                <w:lang w:eastAsia="sl-SI"/>
              </w:rPr>
            </w:pPr>
            <w:r w:rsidRPr="0034679A">
              <w:rPr>
                <w:rFonts w:ascii="Calibri" w:eastAsia="Times New Roman" w:hAnsi="Calibri" w:cs="Calibri"/>
                <w:b/>
                <w:bCs/>
                <w:color w:val="000000"/>
                <w:sz w:val="28"/>
                <w:szCs w:val="28"/>
                <w:lang w:eastAsia="sl-SI"/>
              </w:rPr>
              <w:t>Sklop:</w:t>
            </w:r>
            <w:r>
              <w:rPr>
                <w:rFonts w:ascii="Calibri" w:eastAsia="Times New Roman" w:hAnsi="Calibri" w:cs="Calibri"/>
                <w:b/>
                <w:bCs/>
                <w:color w:val="000000"/>
                <w:sz w:val="28"/>
                <w:szCs w:val="28"/>
                <w:lang w:eastAsia="sl-SI"/>
              </w:rPr>
              <w:t xml:space="preserve"> </w:t>
            </w:r>
            <w:proofErr w:type="spellStart"/>
            <w:r>
              <w:rPr>
                <w:rFonts w:ascii="Calibri" w:eastAsia="Times New Roman" w:hAnsi="Calibri" w:cs="Calibri"/>
                <w:b/>
                <w:bCs/>
                <w:color w:val="000000"/>
                <w:sz w:val="28"/>
                <w:szCs w:val="28"/>
                <w:lang w:eastAsia="sl-SI"/>
              </w:rPr>
              <w:t>Medvrstniško</w:t>
            </w:r>
            <w:proofErr w:type="spellEnd"/>
            <w:r>
              <w:rPr>
                <w:rFonts w:ascii="Calibri" w:eastAsia="Times New Roman" w:hAnsi="Calibri" w:cs="Calibri"/>
                <w:b/>
                <w:bCs/>
                <w:color w:val="000000"/>
                <w:sz w:val="28"/>
                <w:szCs w:val="28"/>
                <w:lang w:eastAsia="sl-SI"/>
              </w:rPr>
              <w:t>, medgeneracijsko in mednarodno sodelovanje</w:t>
            </w:r>
          </w:p>
        </w:tc>
      </w:tr>
      <w:tr w:rsidR="00A4475C" w:rsidRPr="00C15502" w14:paraId="39143C58" w14:textId="77777777" w:rsidTr="00FF6615">
        <w:trPr>
          <w:trHeight w:val="1155"/>
        </w:trPr>
        <w:tc>
          <w:tcPr>
            <w:tcW w:w="3534"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8491DE7" w14:textId="77777777" w:rsidR="00A4475C" w:rsidRPr="00C15502" w:rsidRDefault="00A4475C" w:rsidP="00FF6615">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IME DEJAVNOSTI</w:t>
            </w:r>
          </w:p>
        </w:tc>
        <w:tc>
          <w:tcPr>
            <w:tcW w:w="482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380CEF86" w14:textId="77777777" w:rsidR="00A4475C" w:rsidRPr="00C15502" w:rsidRDefault="00A4475C" w:rsidP="00FF6615">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NAČELA IN CILJI (v skladu s konceptom)</w:t>
            </w:r>
          </w:p>
        </w:tc>
        <w:tc>
          <w:tcPr>
            <w:tcW w:w="510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34DC1E4" w14:textId="77777777" w:rsidR="00A4475C" w:rsidRPr="00C15502" w:rsidRDefault="00A4475C" w:rsidP="00FF6615">
            <w:pPr>
              <w:spacing w:after="0" w:line="240" w:lineRule="auto"/>
              <w:jc w:val="center"/>
              <w:rPr>
                <w:rFonts w:ascii="Calibri" w:eastAsia="Times New Roman" w:hAnsi="Calibri" w:cs="Calibri"/>
                <w:b/>
                <w:color w:val="000000"/>
                <w:lang w:eastAsia="sl-SI"/>
              </w:rPr>
            </w:pPr>
            <w:r w:rsidRPr="00C15502">
              <w:rPr>
                <w:rFonts w:ascii="Calibri" w:eastAsia="Times New Roman" w:hAnsi="Calibri" w:cs="Calibri"/>
                <w:b/>
                <w:color w:val="000000"/>
                <w:lang w:eastAsia="sl-SI"/>
              </w:rPr>
              <w:t>KAJ BO UČENEC PRIDOBIL S TO DEJAVNOSTJO.</w:t>
            </w:r>
          </w:p>
        </w:tc>
      </w:tr>
      <w:tr w:rsidR="00A4475C" w:rsidRPr="00C15502" w14:paraId="1DDB17AB" w14:textId="77777777" w:rsidTr="00FF6615">
        <w:trPr>
          <w:trHeight w:val="585"/>
        </w:trPr>
        <w:tc>
          <w:tcPr>
            <w:tcW w:w="3534" w:type="dxa"/>
            <w:tcBorders>
              <w:top w:val="single" w:sz="4" w:space="0" w:color="auto"/>
              <w:left w:val="single" w:sz="4" w:space="0" w:color="auto"/>
              <w:bottom w:val="single" w:sz="4" w:space="0" w:color="auto"/>
              <w:right w:val="single" w:sz="4" w:space="0" w:color="auto"/>
            </w:tcBorders>
            <w:vAlign w:val="center"/>
            <w:hideMark/>
          </w:tcPr>
          <w:p w14:paraId="585BC0C0" w14:textId="259C77B5" w:rsidR="00A4475C" w:rsidRPr="00C15502" w:rsidRDefault="00A4475C" w:rsidP="00FF6615">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t>ŠOLSKA SKUPNOST</w:t>
            </w:r>
          </w:p>
        </w:tc>
        <w:tc>
          <w:tcPr>
            <w:tcW w:w="4820" w:type="dxa"/>
            <w:tcBorders>
              <w:top w:val="single" w:sz="4" w:space="0" w:color="auto"/>
              <w:left w:val="single" w:sz="4" w:space="0" w:color="auto"/>
              <w:bottom w:val="single" w:sz="4" w:space="0" w:color="auto"/>
              <w:right w:val="single" w:sz="4" w:space="0" w:color="auto"/>
            </w:tcBorders>
            <w:hideMark/>
          </w:tcPr>
          <w:p w14:paraId="52FE7C36" w14:textId="77777777" w:rsidR="00A4475C" w:rsidRPr="00C15502" w:rsidRDefault="00A4475C" w:rsidP="00FF6615">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Odkrivajo in razvijajo osebne interese in razvijajo načrtovanje prostega časa.</w:t>
            </w:r>
          </w:p>
        </w:tc>
        <w:tc>
          <w:tcPr>
            <w:tcW w:w="5103" w:type="dxa"/>
            <w:tcBorders>
              <w:top w:val="single" w:sz="4" w:space="0" w:color="auto"/>
              <w:left w:val="single" w:sz="4" w:space="0" w:color="auto"/>
              <w:bottom w:val="single" w:sz="4" w:space="0" w:color="auto"/>
              <w:right w:val="single" w:sz="4" w:space="0" w:color="auto"/>
            </w:tcBorders>
            <w:hideMark/>
          </w:tcPr>
          <w:p w14:paraId="07F00421" w14:textId="77777777" w:rsidR="00A4475C" w:rsidRPr="00C15502" w:rsidRDefault="00A4475C" w:rsidP="00FF6615">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Učenci se naučijo preživljati svoj prosti čas skozi igro.</w:t>
            </w:r>
          </w:p>
        </w:tc>
      </w:tr>
      <w:tr w:rsidR="00A4475C" w:rsidRPr="00C15502" w14:paraId="1AC1A8DE" w14:textId="77777777" w:rsidTr="00FF6615">
        <w:trPr>
          <w:trHeight w:val="1155"/>
        </w:trPr>
        <w:tc>
          <w:tcPr>
            <w:tcW w:w="3534" w:type="dxa"/>
            <w:tcBorders>
              <w:top w:val="single" w:sz="4" w:space="0" w:color="auto"/>
              <w:left w:val="single" w:sz="4" w:space="0" w:color="auto"/>
              <w:bottom w:val="single" w:sz="4" w:space="0" w:color="auto"/>
              <w:right w:val="single" w:sz="4" w:space="0" w:color="auto"/>
            </w:tcBorders>
            <w:noWrap/>
            <w:vAlign w:val="center"/>
            <w:hideMark/>
          </w:tcPr>
          <w:p w14:paraId="7927BF01" w14:textId="3B0F19B0" w:rsidR="00A4475C" w:rsidRPr="00C15502" w:rsidRDefault="00A4475C" w:rsidP="00FF6615">
            <w:pPr>
              <w:spacing w:after="0" w:line="240" w:lineRule="auto"/>
              <w:jc w:val="center"/>
              <w:rPr>
                <w:rFonts w:ascii="Calibri" w:eastAsia="Times New Roman" w:hAnsi="Calibri" w:cs="Calibri"/>
                <w:b/>
                <w:color w:val="000000"/>
                <w:lang w:eastAsia="sl-SI"/>
              </w:rPr>
            </w:pPr>
            <w:r>
              <w:rPr>
                <w:rFonts w:ascii="Calibri" w:eastAsia="Times New Roman" w:hAnsi="Calibri" w:cs="Calibri"/>
                <w:b/>
                <w:color w:val="000000"/>
                <w:lang w:eastAsia="sl-SI"/>
              </w:rPr>
              <w:lastRenderedPageBreak/>
              <w:t>ŠOLSKI PARLAMENT</w:t>
            </w:r>
          </w:p>
        </w:tc>
        <w:tc>
          <w:tcPr>
            <w:tcW w:w="4820" w:type="dxa"/>
            <w:tcBorders>
              <w:top w:val="single" w:sz="4" w:space="0" w:color="auto"/>
              <w:left w:val="single" w:sz="4" w:space="0" w:color="auto"/>
              <w:bottom w:val="single" w:sz="4" w:space="0" w:color="auto"/>
              <w:right w:val="single" w:sz="4" w:space="0" w:color="auto"/>
            </w:tcBorders>
            <w:hideMark/>
          </w:tcPr>
          <w:p w14:paraId="04D778EF" w14:textId="77777777" w:rsidR="00A4475C" w:rsidRPr="00C15502" w:rsidRDefault="00A4475C" w:rsidP="00FF6615">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Spodbujanje socialnega in čustvenega razvoja, razvoj kreativnosti in domišljijo. Se izražajo in učijo skozi igro.</w:t>
            </w:r>
          </w:p>
        </w:tc>
        <w:tc>
          <w:tcPr>
            <w:tcW w:w="5103" w:type="dxa"/>
            <w:tcBorders>
              <w:top w:val="single" w:sz="4" w:space="0" w:color="auto"/>
              <w:left w:val="single" w:sz="4" w:space="0" w:color="auto"/>
              <w:bottom w:val="single" w:sz="4" w:space="0" w:color="auto"/>
              <w:right w:val="single" w:sz="4" w:space="0" w:color="auto"/>
            </w:tcBorders>
            <w:hideMark/>
          </w:tcPr>
          <w:p w14:paraId="59472E22" w14:textId="77777777" w:rsidR="00A4475C" w:rsidRPr="00C15502" w:rsidRDefault="00A4475C" w:rsidP="00FF6615">
            <w:pPr>
              <w:spacing w:after="0" w:line="240" w:lineRule="auto"/>
              <w:rPr>
                <w:rFonts w:ascii="Calibri" w:eastAsia="Times New Roman" w:hAnsi="Calibri" w:cs="Calibri"/>
                <w:color w:val="000000"/>
                <w:lang w:eastAsia="sl-SI"/>
              </w:rPr>
            </w:pPr>
            <w:r w:rsidRPr="00C15502">
              <w:rPr>
                <w:rFonts w:ascii="Calibri" w:eastAsia="Times New Roman" w:hAnsi="Calibri" w:cs="Calibri"/>
                <w:color w:val="000000"/>
                <w:lang w:eastAsia="sl-SI"/>
              </w:rPr>
              <w:t>Razumejo in doživijo sprostitev in oddih med delom kot nujni element zdravega načina življenja. Učenci krepijo svoje vezi, prijateljstvo in urijo sobivanje z drugimi.</w:t>
            </w:r>
          </w:p>
        </w:tc>
      </w:tr>
      <w:tr w:rsidR="00A4475C" w:rsidRPr="00C15502" w14:paraId="5561E806" w14:textId="77777777" w:rsidTr="00FF6615">
        <w:trPr>
          <w:trHeight w:val="1155"/>
        </w:trPr>
        <w:tc>
          <w:tcPr>
            <w:tcW w:w="3534" w:type="dxa"/>
            <w:tcBorders>
              <w:top w:val="single" w:sz="4" w:space="0" w:color="auto"/>
              <w:left w:val="single" w:sz="4" w:space="0" w:color="auto"/>
              <w:bottom w:val="single" w:sz="4" w:space="0" w:color="auto"/>
              <w:right w:val="single" w:sz="4" w:space="0" w:color="auto"/>
            </w:tcBorders>
            <w:vAlign w:val="center"/>
            <w:hideMark/>
          </w:tcPr>
          <w:p w14:paraId="12781050" w14:textId="4135914E" w:rsidR="00A4475C" w:rsidRPr="00C15502" w:rsidRDefault="00A4475C" w:rsidP="00FF6615">
            <w:pPr>
              <w:spacing w:after="0" w:line="240" w:lineRule="auto"/>
              <w:jc w:val="center"/>
              <w:rPr>
                <w:rFonts w:ascii="Calibri" w:eastAsia="Times New Roman" w:hAnsi="Calibri" w:cs="Calibri"/>
                <w:b/>
                <w:color w:val="000000"/>
                <w:lang w:eastAsia="sl-SI"/>
              </w:rPr>
            </w:pPr>
            <w:r w:rsidRPr="00A4475C">
              <w:rPr>
                <w:rFonts w:ascii="Calibri" w:eastAsia="Times New Roman" w:hAnsi="Calibri" w:cs="Calibri"/>
                <w:b/>
                <w:color w:val="000000"/>
                <w:lang w:eastAsia="sl-SI"/>
              </w:rPr>
              <w:t>ETWINNING</w:t>
            </w:r>
            <w:r>
              <w:rPr>
                <w:rFonts w:ascii="Calibri" w:eastAsia="Times New Roman" w:hAnsi="Calibri" w:cs="Calibri"/>
                <w:b/>
                <w:color w:val="000000"/>
                <w:lang w:eastAsia="sl-SI"/>
              </w:rPr>
              <w:t xml:space="preserve"> IN ERASMUS PROJEKTI</w:t>
            </w:r>
          </w:p>
        </w:tc>
        <w:tc>
          <w:tcPr>
            <w:tcW w:w="4820" w:type="dxa"/>
            <w:tcBorders>
              <w:top w:val="single" w:sz="4" w:space="0" w:color="auto"/>
              <w:left w:val="single" w:sz="4" w:space="0" w:color="auto"/>
              <w:bottom w:val="single" w:sz="4" w:space="0" w:color="auto"/>
              <w:right w:val="single" w:sz="4" w:space="0" w:color="auto"/>
            </w:tcBorders>
            <w:hideMark/>
          </w:tcPr>
          <w:p w14:paraId="2316815D" w14:textId="49A72E7A" w:rsidR="00A4475C" w:rsidRPr="00C15502" w:rsidRDefault="00A4475C" w:rsidP="00FF6615">
            <w:pPr>
              <w:spacing w:after="0" w:line="240" w:lineRule="auto"/>
              <w:rPr>
                <w:rFonts w:ascii="Calibri" w:eastAsia="Times New Roman" w:hAnsi="Calibri" w:cs="Calibri"/>
                <w:color w:val="000000"/>
                <w:lang w:eastAsia="sl-SI"/>
              </w:rPr>
            </w:pPr>
            <w:r w:rsidRPr="00A4475C">
              <w:rPr>
                <w:rFonts w:ascii="Calibri" w:hAnsi="Calibri" w:cs="Calibri"/>
                <w:shd w:val="clear" w:color="auto" w:fill="FFFFFF"/>
              </w:rPr>
              <w:t>Spoznavajo in navezujejo prijateljske stike z vrstniki drugih držav. Razvijajo veščine komunikacije v tujem jeziku, digitalnega opismenjevanja. Pridobivajo mednarodne izkušnje, odkrivajo kulturo, tradicijo, običaje drugih držav.</w:t>
            </w:r>
          </w:p>
        </w:tc>
        <w:tc>
          <w:tcPr>
            <w:tcW w:w="5103" w:type="dxa"/>
            <w:tcBorders>
              <w:top w:val="single" w:sz="4" w:space="0" w:color="auto"/>
              <w:left w:val="single" w:sz="4" w:space="0" w:color="auto"/>
              <w:bottom w:val="single" w:sz="4" w:space="0" w:color="auto"/>
              <w:right w:val="single" w:sz="4" w:space="0" w:color="auto"/>
            </w:tcBorders>
            <w:hideMark/>
          </w:tcPr>
          <w:p w14:paraId="316D9E62" w14:textId="5A468730" w:rsidR="00A4475C" w:rsidRPr="00C15502" w:rsidRDefault="00A4475C" w:rsidP="00FF6615">
            <w:pPr>
              <w:spacing w:after="0" w:line="240" w:lineRule="auto"/>
              <w:rPr>
                <w:rFonts w:ascii="Calibri" w:eastAsia="Times New Roman" w:hAnsi="Calibri" w:cs="Calibri"/>
                <w:color w:val="000000"/>
                <w:lang w:eastAsia="sl-SI"/>
              </w:rPr>
            </w:pPr>
            <w:r w:rsidRPr="00A4475C">
              <w:rPr>
                <w:rFonts w:ascii="Calibri" w:eastAsia="Times New Roman" w:hAnsi="Calibri" w:cs="Calibri"/>
                <w:color w:val="000000"/>
                <w:lang w:eastAsia="sl-SI"/>
              </w:rPr>
              <w:t>Učenci bodo razvijali komunikacijske veščine, znanja tujih jezikov in navezovanja stikov z vrstniki tujih držav. Učili se bodo sodelovalnega, skupinskega dela. Razvijali bodo strpnost in spoštovanje do drugačnosti.</w:t>
            </w:r>
          </w:p>
        </w:tc>
      </w:tr>
    </w:tbl>
    <w:p w14:paraId="3212C684" w14:textId="77777777" w:rsidR="00A4475C" w:rsidRDefault="00A4475C"/>
    <w:p w14:paraId="5929359B" w14:textId="77777777" w:rsidR="00DD70E3" w:rsidRDefault="00DD70E3"/>
    <w:sectPr w:rsidR="00DD70E3" w:rsidSect="007C050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33D7" w14:textId="77777777" w:rsidR="00272B39" w:rsidRDefault="00272B39" w:rsidP="007C050C">
      <w:pPr>
        <w:spacing w:after="0" w:line="240" w:lineRule="auto"/>
      </w:pPr>
      <w:r>
        <w:separator/>
      </w:r>
    </w:p>
  </w:endnote>
  <w:endnote w:type="continuationSeparator" w:id="0">
    <w:p w14:paraId="5A9B38D6" w14:textId="77777777" w:rsidR="00272B39" w:rsidRDefault="00272B39" w:rsidP="007C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E26D" w14:textId="77777777" w:rsidR="00272B39" w:rsidRDefault="00272B39" w:rsidP="007C050C">
      <w:pPr>
        <w:spacing w:after="0" w:line="240" w:lineRule="auto"/>
      </w:pPr>
      <w:r>
        <w:separator/>
      </w:r>
    </w:p>
  </w:footnote>
  <w:footnote w:type="continuationSeparator" w:id="0">
    <w:p w14:paraId="5BC53227" w14:textId="77777777" w:rsidR="00272B39" w:rsidRDefault="00272B39" w:rsidP="007C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A44E" w14:textId="5E2AA654" w:rsidR="007C050C" w:rsidRDefault="00AB32A8" w:rsidP="002139F1">
    <w:pPr>
      <w:pStyle w:val="Glava"/>
    </w:pPr>
    <w:r>
      <w:rPr>
        <w:noProof/>
      </w:rPr>
      <w:drawing>
        <wp:inline distT="0" distB="0" distL="0" distR="0" wp14:anchorId="34292DE4" wp14:editId="447D92FD">
          <wp:extent cx="640080" cy="640080"/>
          <wp:effectExtent l="0" t="0" r="7620" b="7620"/>
          <wp:docPr id="2" name="Slika 2" descr="https://www.cufar.si/files/2019/10/Logotip300kv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far.si/files/2019/10/Logotip300kvadra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2139F1">
      <w:tab/>
    </w:r>
    <w:r w:rsidR="002139F1">
      <w:tab/>
      <w:t xml:space="preserve">                                                                     </w:t>
    </w:r>
    <w:r w:rsidR="007C050C">
      <w:t>DEJAVNOSTI RAZŠIRJENEGA PROGRAMA ZA ŠOLSKO LETO 202</w:t>
    </w:r>
    <w:r w:rsidR="00262636">
      <w:t>2</w:t>
    </w:r>
    <w:r w:rsidR="007C050C">
      <w:t>/2</w:t>
    </w:r>
    <w:r w:rsidR="0026263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0C"/>
    <w:rsid w:val="002139F1"/>
    <w:rsid w:val="00262636"/>
    <w:rsid w:val="00270C58"/>
    <w:rsid w:val="00272B39"/>
    <w:rsid w:val="002F067F"/>
    <w:rsid w:val="0034679A"/>
    <w:rsid w:val="00474D27"/>
    <w:rsid w:val="005302D2"/>
    <w:rsid w:val="00701EBE"/>
    <w:rsid w:val="00711BE5"/>
    <w:rsid w:val="00754B70"/>
    <w:rsid w:val="007C050C"/>
    <w:rsid w:val="00963D97"/>
    <w:rsid w:val="009C1C79"/>
    <w:rsid w:val="009F6B99"/>
    <w:rsid w:val="00A03FFE"/>
    <w:rsid w:val="00A1262C"/>
    <w:rsid w:val="00A4475C"/>
    <w:rsid w:val="00AB32A8"/>
    <w:rsid w:val="00BE199E"/>
    <w:rsid w:val="00C15502"/>
    <w:rsid w:val="00C77EFE"/>
    <w:rsid w:val="00CC098D"/>
    <w:rsid w:val="00CF1F9E"/>
    <w:rsid w:val="00DB06F2"/>
    <w:rsid w:val="00DD70E3"/>
    <w:rsid w:val="00E924C3"/>
    <w:rsid w:val="00EC3B82"/>
    <w:rsid w:val="00FB67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3B0B"/>
  <w15:chartTrackingRefBased/>
  <w15:docId w15:val="{AC9FA592-7483-4A1C-8D7C-BB8795CC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C050C"/>
    <w:pPr>
      <w:tabs>
        <w:tab w:val="center" w:pos="4536"/>
        <w:tab w:val="right" w:pos="9072"/>
      </w:tabs>
      <w:spacing w:after="0" w:line="240" w:lineRule="auto"/>
    </w:pPr>
  </w:style>
  <w:style w:type="character" w:customStyle="1" w:styleId="GlavaZnak">
    <w:name w:val="Glava Znak"/>
    <w:basedOn w:val="Privzetapisavaodstavka"/>
    <w:link w:val="Glava"/>
    <w:uiPriority w:val="99"/>
    <w:rsid w:val="007C050C"/>
  </w:style>
  <w:style w:type="paragraph" w:styleId="Noga">
    <w:name w:val="footer"/>
    <w:basedOn w:val="Navaden"/>
    <w:link w:val="NogaZnak"/>
    <w:uiPriority w:val="99"/>
    <w:unhideWhenUsed/>
    <w:rsid w:val="007C050C"/>
    <w:pPr>
      <w:tabs>
        <w:tab w:val="center" w:pos="4536"/>
        <w:tab w:val="right" w:pos="9072"/>
      </w:tabs>
      <w:spacing w:after="0" w:line="240" w:lineRule="auto"/>
    </w:pPr>
  </w:style>
  <w:style w:type="character" w:customStyle="1" w:styleId="NogaZnak">
    <w:name w:val="Noga Znak"/>
    <w:basedOn w:val="Privzetapisavaodstavka"/>
    <w:link w:val="Noga"/>
    <w:uiPriority w:val="99"/>
    <w:rsid w:val="007C050C"/>
  </w:style>
  <w:style w:type="character" w:customStyle="1" w:styleId="normaltextrun">
    <w:name w:val="normaltextrun"/>
    <w:basedOn w:val="Privzetapisavaodstavka"/>
    <w:rsid w:val="00711BE5"/>
  </w:style>
  <w:style w:type="character" w:customStyle="1" w:styleId="eop">
    <w:name w:val="eop"/>
    <w:basedOn w:val="Privzetapisavaodstavka"/>
    <w:rsid w:val="0071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75">
      <w:bodyDiv w:val="1"/>
      <w:marLeft w:val="0"/>
      <w:marRight w:val="0"/>
      <w:marTop w:val="0"/>
      <w:marBottom w:val="0"/>
      <w:divBdr>
        <w:top w:val="none" w:sz="0" w:space="0" w:color="auto"/>
        <w:left w:val="none" w:sz="0" w:space="0" w:color="auto"/>
        <w:bottom w:val="none" w:sz="0" w:space="0" w:color="auto"/>
        <w:right w:val="none" w:sz="0" w:space="0" w:color="auto"/>
      </w:divBdr>
    </w:div>
    <w:div w:id="4290424">
      <w:bodyDiv w:val="1"/>
      <w:marLeft w:val="0"/>
      <w:marRight w:val="0"/>
      <w:marTop w:val="0"/>
      <w:marBottom w:val="0"/>
      <w:divBdr>
        <w:top w:val="none" w:sz="0" w:space="0" w:color="auto"/>
        <w:left w:val="none" w:sz="0" w:space="0" w:color="auto"/>
        <w:bottom w:val="none" w:sz="0" w:space="0" w:color="auto"/>
        <w:right w:val="none" w:sz="0" w:space="0" w:color="auto"/>
      </w:divBdr>
    </w:div>
    <w:div w:id="28532995">
      <w:bodyDiv w:val="1"/>
      <w:marLeft w:val="0"/>
      <w:marRight w:val="0"/>
      <w:marTop w:val="0"/>
      <w:marBottom w:val="0"/>
      <w:divBdr>
        <w:top w:val="none" w:sz="0" w:space="0" w:color="auto"/>
        <w:left w:val="none" w:sz="0" w:space="0" w:color="auto"/>
        <w:bottom w:val="none" w:sz="0" w:space="0" w:color="auto"/>
        <w:right w:val="none" w:sz="0" w:space="0" w:color="auto"/>
      </w:divBdr>
      <w:divsChild>
        <w:div w:id="1884058115">
          <w:marLeft w:val="0"/>
          <w:marRight w:val="0"/>
          <w:marTop w:val="0"/>
          <w:marBottom w:val="0"/>
          <w:divBdr>
            <w:top w:val="none" w:sz="0" w:space="0" w:color="auto"/>
            <w:left w:val="none" w:sz="0" w:space="0" w:color="auto"/>
            <w:bottom w:val="none" w:sz="0" w:space="0" w:color="auto"/>
            <w:right w:val="none" w:sz="0" w:space="0" w:color="auto"/>
          </w:divBdr>
        </w:div>
      </w:divsChild>
    </w:div>
    <w:div w:id="31616429">
      <w:bodyDiv w:val="1"/>
      <w:marLeft w:val="0"/>
      <w:marRight w:val="0"/>
      <w:marTop w:val="0"/>
      <w:marBottom w:val="0"/>
      <w:divBdr>
        <w:top w:val="none" w:sz="0" w:space="0" w:color="auto"/>
        <w:left w:val="none" w:sz="0" w:space="0" w:color="auto"/>
        <w:bottom w:val="none" w:sz="0" w:space="0" w:color="auto"/>
        <w:right w:val="none" w:sz="0" w:space="0" w:color="auto"/>
      </w:divBdr>
    </w:div>
    <w:div w:id="110367063">
      <w:bodyDiv w:val="1"/>
      <w:marLeft w:val="0"/>
      <w:marRight w:val="0"/>
      <w:marTop w:val="0"/>
      <w:marBottom w:val="0"/>
      <w:divBdr>
        <w:top w:val="none" w:sz="0" w:space="0" w:color="auto"/>
        <w:left w:val="none" w:sz="0" w:space="0" w:color="auto"/>
        <w:bottom w:val="none" w:sz="0" w:space="0" w:color="auto"/>
        <w:right w:val="none" w:sz="0" w:space="0" w:color="auto"/>
      </w:divBdr>
      <w:divsChild>
        <w:div w:id="571935249">
          <w:marLeft w:val="0"/>
          <w:marRight w:val="0"/>
          <w:marTop w:val="0"/>
          <w:marBottom w:val="0"/>
          <w:divBdr>
            <w:top w:val="none" w:sz="0" w:space="0" w:color="auto"/>
            <w:left w:val="none" w:sz="0" w:space="0" w:color="auto"/>
            <w:bottom w:val="none" w:sz="0" w:space="0" w:color="auto"/>
            <w:right w:val="none" w:sz="0" w:space="0" w:color="auto"/>
          </w:divBdr>
        </w:div>
        <w:div w:id="962493455">
          <w:marLeft w:val="0"/>
          <w:marRight w:val="0"/>
          <w:marTop w:val="0"/>
          <w:marBottom w:val="0"/>
          <w:divBdr>
            <w:top w:val="none" w:sz="0" w:space="0" w:color="auto"/>
            <w:left w:val="none" w:sz="0" w:space="0" w:color="auto"/>
            <w:bottom w:val="none" w:sz="0" w:space="0" w:color="auto"/>
            <w:right w:val="none" w:sz="0" w:space="0" w:color="auto"/>
          </w:divBdr>
        </w:div>
        <w:div w:id="84034834">
          <w:marLeft w:val="0"/>
          <w:marRight w:val="0"/>
          <w:marTop w:val="0"/>
          <w:marBottom w:val="0"/>
          <w:divBdr>
            <w:top w:val="none" w:sz="0" w:space="0" w:color="auto"/>
            <w:left w:val="none" w:sz="0" w:space="0" w:color="auto"/>
            <w:bottom w:val="none" w:sz="0" w:space="0" w:color="auto"/>
            <w:right w:val="none" w:sz="0" w:space="0" w:color="auto"/>
          </w:divBdr>
        </w:div>
        <w:div w:id="1851605475">
          <w:marLeft w:val="0"/>
          <w:marRight w:val="0"/>
          <w:marTop w:val="0"/>
          <w:marBottom w:val="0"/>
          <w:divBdr>
            <w:top w:val="none" w:sz="0" w:space="0" w:color="auto"/>
            <w:left w:val="none" w:sz="0" w:space="0" w:color="auto"/>
            <w:bottom w:val="none" w:sz="0" w:space="0" w:color="auto"/>
            <w:right w:val="none" w:sz="0" w:space="0" w:color="auto"/>
          </w:divBdr>
        </w:div>
        <w:div w:id="1171027355">
          <w:marLeft w:val="0"/>
          <w:marRight w:val="0"/>
          <w:marTop w:val="0"/>
          <w:marBottom w:val="0"/>
          <w:divBdr>
            <w:top w:val="none" w:sz="0" w:space="0" w:color="auto"/>
            <w:left w:val="none" w:sz="0" w:space="0" w:color="auto"/>
            <w:bottom w:val="none" w:sz="0" w:space="0" w:color="auto"/>
            <w:right w:val="none" w:sz="0" w:space="0" w:color="auto"/>
          </w:divBdr>
        </w:div>
      </w:divsChild>
    </w:div>
    <w:div w:id="125124908">
      <w:bodyDiv w:val="1"/>
      <w:marLeft w:val="0"/>
      <w:marRight w:val="0"/>
      <w:marTop w:val="0"/>
      <w:marBottom w:val="0"/>
      <w:divBdr>
        <w:top w:val="none" w:sz="0" w:space="0" w:color="auto"/>
        <w:left w:val="none" w:sz="0" w:space="0" w:color="auto"/>
        <w:bottom w:val="none" w:sz="0" w:space="0" w:color="auto"/>
        <w:right w:val="none" w:sz="0" w:space="0" w:color="auto"/>
      </w:divBdr>
    </w:div>
    <w:div w:id="133135213">
      <w:bodyDiv w:val="1"/>
      <w:marLeft w:val="0"/>
      <w:marRight w:val="0"/>
      <w:marTop w:val="0"/>
      <w:marBottom w:val="0"/>
      <w:divBdr>
        <w:top w:val="none" w:sz="0" w:space="0" w:color="auto"/>
        <w:left w:val="none" w:sz="0" w:space="0" w:color="auto"/>
        <w:bottom w:val="none" w:sz="0" w:space="0" w:color="auto"/>
        <w:right w:val="none" w:sz="0" w:space="0" w:color="auto"/>
      </w:divBdr>
    </w:div>
    <w:div w:id="207650681">
      <w:bodyDiv w:val="1"/>
      <w:marLeft w:val="0"/>
      <w:marRight w:val="0"/>
      <w:marTop w:val="0"/>
      <w:marBottom w:val="0"/>
      <w:divBdr>
        <w:top w:val="none" w:sz="0" w:space="0" w:color="auto"/>
        <w:left w:val="none" w:sz="0" w:space="0" w:color="auto"/>
        <w:bottom w:val="none" w:sz="0" w:space="0" w:color="auto"/>
        <w:right w:val="none" w:sz="0" w:space="0" w:color="auto"/>
      </w:divBdr>
      <w:divsChild>
        <w:div w:id="1927617852">
          <w:marLeft w:val="0"/>
          <w:marRight w:val="0"/>
          <w:marTop w:val="0"/>
          <w:marBottom w:val="0"/>
          <w:divBdr>
            <w:top w:val="none" w:sz="0" w:space="0" w:color="auto"/>
            <w:left w:val="none" w:sz="0" w:space="0" w:color="auto"/>
            <w:bottom w:val="none" w:sz="0" w:space="0" w:color="auto"/>
            <w:right w:val="none" w:sz="0" w:space="0" w:color="auto"/>
          </w:divBdr>
        </w:div>
        <w:div w:id="251672447">
          <w:marLeft w:val="0"/>
          <w:marRight w:val="0"/>
          <w:marTop w:val="0"/>
          <w:marBottom w:val="0"/>
          <w:divBdr>
            <w:top w:val="none" w:sz="0" w:space="0" w:color="auto"/>
            <w:left w:val="none" w:sz="0" w:space="0" w:color="auto"/>
            <w:bottom w:val="none" w:sz="0" w:space="0" w:color="auto"/>
            <w:right w:val="none" w:sz="0" w:space="0" w:color="auto"/>
          </w:divBdr>
        </w:div>
      </w:divsChild>
    </w:div>
    <w:div w:id="282004901">
      <w:bodyDiv w:val="1"/>
      <w:marLeft w:val="0"/>
      <w:marRight w:val="0"/>
      <w:marTop w:val="0"/>
      <w:marBottom w:val="0"/>
      <w:divBdr>
        <w:top w:val="none" w:sz="0" w:space="0" w:color="auto"/>
        <w:left w:val="none" w:sz="0" w:space="0" w:color="auto"/>
        <w:bottom w:val="none" w:sz="0" w:space="0" w:color="auto"/>
        <w:right w:val="none" w:sz="0" w:space="0" w:color="auto"/>
      </w:divBdr>
    </w:div>
    <w:div w:id="283660462">
      <w:bodyDiv w:val="1"/>
      <w:marLeft w:val="0"/>
      <w:marRight w:val="0"/>
      <w:marTop w:val="0"/>
      <w:marBottom w:val="0"/>
      <w:divBdr>
        <w:top w:val="none" w:sz="0" w:space="0" w:color="auto"/>
        <w:left w:val="none" w:sz="0" w:space="0" w:color="auto"/>
        <w:bottom w:val="none" w:sz="0" w:space="0" w:color="auto"/>
        <w:right w:val="none" w:sz="0" w:space="0" w:color="auto"/>
      </w:divBdr>
    </w:div>
    <w:div w:id="344326994">
      <w:bodyDiv w:val="1"/>
      <w:marLeft w:val="0"/>
      <w:marRight w:val="0"/>
      <w:marTop w:val="0"/>
      <w:marBottom w:val="0"/>
      <w:divBdr>
        <w:top w:val="none" w:sz="0" w:space="0" w:color="auto"/>
        <w:left w:val="none" w:sz="0" w:space="0" w:color="auto"/>
        <w:bottom w:val="none" w:sz="0" w:space="0" w:color="auto"/>
        <w:right w:val="none" w:sz="0" w:space="0" w:color="auto"/>
      </w:divBdr>
      <w:divsChild>
        <w:div w:id="891311788">
          <w:marLeft w:val="0"/>
          <w:marRight w:val="0"/>
          <w:marTop w:val="0"/>
          <w:marBottom w:val="0"/>
          <w:divBdr>
            <w:top w:val="none" w:sz="0" w:space="0" w:color="auto"/>
            <w:left w:val="none" w:sz="0" w:space="0" w:color="auto"/>
            <w:bottom w:val="none" w:sz="0" w:space="0" w:color="auto"/>
            <w:right w:val="none" w:sz="0" w:space="0" w:color="auto"/>
          </w:divBdr>
        </w:div>
        <w:div w:id="450827458">
          <w:marLeft w:val="0"/>
          <w:marRight w:val="0"/>
          <w:marTop w:val="0"/>
          <w:marBottom w:val="0"/>
          <w:divBdr>
            <w:top w:val="none" w:sz="0" w:space="0" w:color="auto"/>
            <w:left w:val="none" w:sz="0" w:space="0" w:color="auto"/>
            <w:bottom w:val="none" w:sz="0" w:space="0" w:color="auto"/>
            <w:right w:val="none" w:sz="0" w:space="0" w:color="auto"/>
          </w:divBdr>
        </w:div>
        <w:div w:id="1686011244">
          <w:marLeft w:val="0"/>
          <w:marRight w:val="0"/>
          <w:marTop w:val="0"/>
          <w:marBottom w:val="0"/>
          <w:divBdr>
            <w:top w:val="none" w:sz="0" w:space="0" w:color="auto"/>
            <w:left w:val="none" w:sz="0" w:space="0" w:color="auto"/>
            <w:bottom w:val="none" w:sz="0" w:space="0" w:color="auto"/>
            <w:right w:val="none" w:sz="0" w:space="0" w:color="auto"/>
          </w:divBdr>
        </w:div>
        <w:div w:id="1183934328">
          <w:marLeft w:val="0"/>
          <w:marRight w:val="0"/>
          <w:marTop w:val="0"/>
          <w:marBottom w:val="0"/>
          <w:divBdr>
            <w:top w:val="none" w:sz="0" w:space="0" w:color="auto"/>
            <w:left w:val="none" w:sz="0" w:space="0" w:color="auto"/>
            <w:bottom w:val="none" w:sz="0" w:space="0" w:color="auto"/>
            <w:right w:val="none" w:sz="0" w:space="0" w:color="auto"/>
          </w:divBdr>
        </w:div>
      </w:divsChild>
    </w:div>
    <w:div w:id="355231304">
      <w:bodyDiv w:val="1"/>
      <w:marLeft w:val="0"/>
      <w:marRight w:val="0"/>
      <w:marTop w:val="0"/>
      <w:marBottom w:val="0"/>
      <w:divBdr>
        <w:top w:val="none" w:sz="0" w:space="0" w:color="auto"/>
        <w:left w:val="none" w:sz="0" w:space="0" w:color="auto"/>
        <w:bottom w:val="none" w:sz="0" w:space="0" w:color="auto"/>
        <w:right w:val="none" w:sz="0" w:space="0" w:color="auto"/>
      </w:divBdr>
    </w:div>
    <w:div w:id="357700882">
      <w:bodyDiv w:val="1"/>
      <w:marLeft w:val="0"/>
      <w:marRight w:val="0"/>
      <w:marTop w:val="0"/>
      <w:marBottom w:val="0"/>
      <w:divBdr>
        <w:top w:val="none" w:sz="0" w:space="0" w:color="auto"/>
        <w:left w:val="none" w:sz="0" w:space="0" w:color="auto"/>
        <w:bottom w:val="none" w:sz="0" w:space="0" w:color="auto"/>
        <w:right w:val="none" w:sz="0" w:space="0" w:color="auto"/>
      </w:divBdr>
    </w:div>
    <w:div w:id="375543619">
      <w:bodyDiv w:val="1"/>
      <w:marLeft w:val="0"/>
      <w:marRight w:val="0"/>
      <w:marTop w:val="0"/>
      <w:marBottom w:val="0"/>
      <w:divBdr>
        <w:top w:val="none" w:sz="0" w:space="0" w:color="auto"/>
        <w:left w:val="none" w:sz="0" w:space="0" w:color="auto"/>
        <w:bottom w:val="none" w:sz="0" w:space="0" w:color="auto"/>
        <w:right w:val="none" w:sz="0" w:space="0" w:color="auto"/>
      </w:divBdr>
      <w:divsChild>
        <w:div w:id="2144035029">
          <w:marLeft w:val="0"/>
          <w:marRight w:val="0"/>
          <w:marTop w:val="0"/>
          <w:marBottom w:val="0"/>
          <w:divBdr>
            <w:top w:val="none" w:sz="0" w:space="0" w:color="auto"/>
            <w:left w:val="none" w:sz="0" w:space="0" w:color="auto"/>
            <w:bottom w:val="none" w:sz="0" w:space="0" w:color="auto"/>
            <w:right w:val="none" w:sz="0" w:space="0" w:color="auto"/>
          </w:divBdr>
        </w:div>
        <w:div w:id="11880830">
          <w:marLeft w:val="0"/>
          <w:marRight w:val="0"/>
          <w:marTop w:val="0"/>
          <w:marBottom w:val="0"/>
          <w:divBdr>
            <w:top w:val="none" w:sz="0" w:space="0" w:color="auto"/>
            <w:left w:val="none" w:sz="0" w:space="0" w:color="auto"/>
            <w:bottom w:val="none" w:sz="0" w:space="0" w:color="auto"/>
            <w:right w:val="none" w:sz="0" w:space="0" w:color="auto"/>
          </w:divBdr>
        </w:div>
        <w:div w:id="147476332">
          <w:marLeft w:val="0"/>
          <w:marRight w:val="0"/>
          <w:marTop w:val="0"/>
          <w:marBottom w:val="0"/>
          <w:divBdr>
            <w:top w:val="none" w:sz="0" w:space="0" w:color="auto"/>
            <w:left w:val="none" w:sz="0" w:space="0" w:color="auto"/>
            <w:bottom w:val="none" w:sz="0" w:space="0" w:color="auto"/>
            <w:right w:val="none" w:sz="0" w:space="0" w:color="auto"/>
          </w:divBdr>
        </w:div>
        <w:div w:id="1872498401">
          <w:marLeft w:val="0"/>
          <w:marRight w:val="0"/>
          <w:marTop w:val="0"/>
          <w:marBottom w:val="0"/>
          <w:divBdr>
            <w:top w:val="none" w:sz="0" w:space="0" w:color="auto"/>
            <w:left w:val="none" w:sz="0" w:space="0" w:color="auto"/>
            <w:bottom w:val="none" w:sz="0" w:space="0" w:color="auto"/>
            <w:right w:val="none" w:sz="0" w:space="0" w:color="auto"/>
          </w:divBdr>
        </w:div>
        <w:div w:id="1314677490">
          <w:marLeft w:val="0"/>
          <w:marRight w:val="0"/>
          <w:marTop w:val="0"/>
          <w:marBottom w:val="0"/>
          <w:divBdr>
            <w:top w:val="none" w:sz="0" w:space="0" w:color="auto"/>
            <w:left w:val="none" w:sz="0" w:space="0" w:color="auto"/>
            <w:bottom w:val="none" w:sz="0" w:space="0" w:color="auto"/>
            <w:right w:val="none" w:sz="0" w:space="0" w:color="auto"/>
          </w:divBdr>
        </w:div>
      </w:divsChild>
    </w:div>
    <w:div w:id="398864387">
      <w:bodyDiv w:val="1"/>
      <w:marLeft w:val="0"/>
      <w:marRight w:val="0"/>
      <w:marTop w:val="0"/>
      <w:marBottom w:val="0"/>
      <w:divBdr>
        <w:top w:val="none" w:sz="0" w:space="0" w:color="auto"/>
        <w:left w:val="none" w:sz="0" w:space="0" w:color="auto"/>
        <w:bottom w:val="none" w:sz="0" w:space="0" w:color="auto"/>
        <w:right w:val="none" w:sz="0" w:space="0" w:color="auto"/>
      </w:divBdr>
    </w:div>
    <w:div w:id="684211722">
      <w:bodyDiv w:val="1"/>
      <w:marLeft w:val="0"/>
      <w:marRight w:val="0"/>
      <w:marTop w:val="0"/>
      <w:marBottom w:val="0"/>
      <w:divBdr>
        <w:top w:val="none" w:sz="0" w:space="0" w:color="auto"/>
        <w:left w:val="none" w:sz="0" w:space="0" w:color="auto"/>
        <w:bottom w:val="none" w:sz="0" w:space="0" w:color="auto"/>
        <w:right w:val="none" w:sz="0" w:space="0" w:color="auto"/>
      </w:divBdr>
    </w:div>
    <w:div w:id="840893068">
      <w:bodyDiv w:val="1"/>
      <w:marLeft w:val="0"/>
      <w:marRight w:val="0"/>
      <w:marTop w:val="0"/>
      <w:marBottom w:val="0"/>
      <w:divBdr>
        <w:top w:val="none" w:sz="0" w:space="0" w:color="auto"/>
        <w:left w:val="none" w:sz="0" w:space="0" w:color="auto"/>
        <w:bottom w:val="none" w:sz="0" w:space="0" w:color="auto"/>
        <w:right w:val="none" w:sz="0" w:space="0" w:color="auto"/>
      </w:divBdr>
    </w:div>
    <w:div w:id="874586292">
      <w:bodyDiv w:val="1"/>
      <w:marLeft w:val="0"/>
      <w:marRight w:val="0"/>
      <w:marTop w:val="0"/>
      <w:marBottom w:val="0"/>
      <w:divBdr>
        <w:top w:val="none" w:sz="0" w:space="0" w:color="auto"/>
        <w:left w:val="none" w:sz="0" w:space="0" w:color="auto"/>
        <w:bottom w:val="none" w:sz="0" w:space="0" w:color="auto"/>
        <w:right w:val="none" w:sz="0" w:space="0" w:color="auto"/>
      </w:divBdr>
    </w:div>
    <w:div w:id="9646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281611">
          <w:marLeft w:val="0"/>
          <w:marRight w:val="0"/>
          <w:marTop w:val="0"/>
          <w:marBottom w:val="0"/>
          <w:divBdr>
            <w:top w:val="none" w:sz="0" w:space="0" w:color="auto"/>
            <w:left w:val="none" w:sz="0" w:space="0" w:color="auto"/>
            <w:bottom w:val="none" w:sz="0" w:space="0" w:color="auto"/>
            <w:right w:val="none" w:sz="0" w:space="0" w:color="auto"/>
          </w:divBdr>
        </w:div>
      </w:divsChild>
    </w:div>
    <w:div w:id="1026830252">
      <w:bodyDiv w:val="1"/>
      <w:marLeft w:val="0"/>
      <w:marRight w:val="0"/>
      <w:marTop w:val="0"/>
      <w:marBottom w:val="0"/>
      <w:divBdr>
        <w:top w:val="none" w:sz="0" w:space="0" w:color="auto"/>
        <w:left w:val="none" w:sz="0" w:space="0" w:color="auto"/>
        <w:bottom w:val="none" w:sz="0" w:space="0" w:color="auto"/>
        <w:right w:val="none" w:sz="0" w:space="0" w:color="auto"/>
      </w:divBdr>
      <w:divsChild>
        <w:div w:id="2013144619">
          <w:marLeft w:val="0"/>
          <w:marRight w:val="0"/>
          <w:marTop w:val="0"/>
          <w:marBottom w:val="0"/>
          <w:divBdr>
            <w:top w:val="none" w:sz="0" w:space="0" w:color="auto"/>
            <w:left w:val="none" w:sz="0" w:space="0" w:color="auto"/>
            <w:bottom w:val="none" w:sz="0" w:space="0" w:color="auto"/>
            <w:right w:val="none" w:sz="0" w:space="0" w:color="auto"/>
          </w:divBdr>
        </w:div>
        <w:div w:id="136454538">
          <w:marLeft w:val="0"/>
          <w:marRight w:val="0"/>
          <w:marTop w:val="0"/>
          <w:marBottom w:val="0"/>
          <w:divBdr>
            <w:top w:val="none" w:sz="0" w:space="0" w:color="auto"/>
            <w:left w:val="none" w:sz="0" w:space="0" w:color="auto"/>
            <w:bottom w:val="none" w:sz="0" w:space="0" w:color="auto"/>
            <w:right w:val="none" w:sz="0" w:space="0" w:color="auto"/>
          </w:divBdr>
        </w:div>
      </w:divsChild>
    </w:div>
    <w:div w:id="1070738241">
      <w:bodyDiv w:val="1"/>
      <w:marLeft w:val="0"/>
      <w:marRight w:val="0"/>
      <w:marTop w:val="0"/>
      <w:marBottom w:val="0"/>
      <w:divBdr>
        <w:top w:val="none" w:sz="0" w:space="0" w:color="auto"/>
        <w:left w:val="none" w:sz="0" w:space="0" w:color="auto"/>
        <w:bottom w:val="none" w:sz="0" w:space="0" w:color="auto"/>
        <w:right w:val="none" w:sz="0" w:space="0" w:color="auto"/>
      </w:divBdr>
    </w:div>
    <w:div w:id="1134912751">
      <w:bodyDiv w:val="1"/>
      <w:marLeft w:val="0"/>
      <w:marRight w:val="0"/>
      <w:marTop w:val="0"/>
      <w:marBottom w:val="0"/>
      <w:divBdr>
        <w:top w:val="none" w:sz="0" w:space="0" w:color="auto"/>
        <w:left w:val="none" w:sz="0" w:space="0" w:color="auto"/>
        <w:bottom w:val="none" w:sz="0" w:space="0" w:color="auto"/>
        <w:right w:val="none" w:sz="0" w:space="0" w:color="auto"/>
      </w:divBdr>
    </w:div>
    <w:div w:id="1208906538">
      <w:bodyDiv w:val="1"/>
      <w:marLeft w:val="0"/>
      <w:marRight w:val="0"/>
      <w:marTop w:val="0"/>
      <w:marBottom w:val="0"/>
      <w:divBdr>
        <w:top w:val="none" w:sz="0" w:space="0" w:color="auto"/>
        <w:left w:val="none" w:sz="0" w:space="0" w:color="auto"/>
        <w:bottom w:val="none" w:sz="0" w:space="0" w:color="auto"/>
        <w:right w:val="none" w:sz="0" w:space="0" w:color="auto"/>
      </w:divBdr>
    </w:div>
    <w:div w:id="1271820355">
      <w:bodyDiv w:val="1"/>
      <w:marLeft w:val="0"/>
      <w:marRight w:val="0"/>
      <w:marTop w:val="0"/>
      <w:marBottom w:val="0"/>
      <w:divBdr>
        <w:top w:val="none" w:sz="0" w:space="0" w:color="auto"/>
        <w:left w:val="none" w:sz="0" w:space="0" w:color="auto"/>
        <w:bottom w:val="none" w:sz="0" w:space="0" w:color="auto"/>
        <w:right w:val="none" w:sz="0" w:space="0" w:color="auto"/>
      </w:divBdr>
    </w:div>
    <w:div w:id="1312910121">
      <w:bodyDiv w:val="1"/>
      <w:marLeft w:val="0"/>
      <w:marRight w:val="0"/>
      <w:marTop w:val="0"/>
      <w:marBottom w:val="0"/>
      <w:divBdr>
        <w:top w:val="none" w:sz="0" w:space="0" w:color="auto"/>
        <w:left w:val="none" w:sz="0" w:space="0" w:color="auto"/>
        <w:bottom w:val="none" w:sz="0" w:space="0" w:color="auto"/>
        <w:right w:val="none" w:sz="0" w:space="0" w:color="auto"/>
      </w:divBdr>
    </w:div>
    <w:div w:id="1357122888">
      <w:bodyDiv w:val="1"/>
      <w:marLeft w:val="0"/>
      <w:marRight w:val="0"/>
      <w:marTop w:val="0"/>
      <w:marBottom w:val="0"/>
      <w:divBdr>
        <w:top w:val="none" w:sz="0" w:space="0" w:color="auto"/>
        <w:left w:val="none" w:sz="0" w:space="0" w:color="auto"/>
        <w:bottom w:val="none" w:sz="0" w:space="0" w:color="auto"/>
        <w:right w:val="none" w:sz="0" w:space="0" w:color="auto"/>
      </w:divBdr>
    </w:div>
    <w:div w:id="1382947477">
      <w:bodyDiv w:val="1"/>
      <w:marLeft w:val="0"/>
      <w:marRight w:val="0"/>
      <w:marTop w:val="0"/>
      <w:marBottom w:val="0"/>
      <w:divBdr>
        <w:top w:val="none" w:sz="0" w:space="0" w:color="auto"/>
        <w:left w:val="none" w:sz="0" w:space="0" w:color="auto"/>
        <w:bottom w:val="none" w:sz="0" w:space="0" w:color="auto"/>
        <w:right w:val="none" w:sz="0" w:space="0" w:color="auto"/>
      </w:divBdr>
      <w:divsChild>
        <w:div w:id="1433277033">
          <w:marLeft w:val="0"/>
          <w:marRight w:val="0"/>
          <w:marTop w:val="0"/>
          <w:marBottom w:val="0"/>
          <w:divBdr>
            <w:top w:val="none" w:sz="0" w:space="0" w:color="auto"/>
            <w:left w:val="none" w:sz="0" w:space="0" w:color="auto"/>
            <w:bottom w:val="none" w:sz="0" w:space="0" w:color="auto"/>
            <w:right w:val="none" w:sz="0" w:space="0" w:color="auto"/>
          </w:divBdr>
        </w:div>
      </w:divsChild>
    </w:div>
    <w:div w:id="1530140210">
      <w:bodyDiv w:val="1"/>
      <w:marLeft w:val="0"/>
      <w:marRight w:val="0"/>
      <w:marTop w:val="0"/>
      <w:marBottom w:val="0"/>
      <w:divBdr>
        <w:top w:val="none" w:sz="0" w:space="0" w:color="auto"/>
        <w:left w:val="none" w:sz="0" w:space="0" w:color="auto"/>
        <w:bottom w:val="none" w:sz="0" w:space="0" w:color="auto"/>
        <w:right w:val="none" w:sz="0" w:space="0" w:color="auto"/>
      </w:divBdr>
      <w:divsChild>
        <w:div w:id="1973553050">
          <w:marLeft w:val="0"/>
          <w:marRight w:val="0"/>
          <w:marTop w:val="0"/>
          <w:marBottom w:val="0"/>
          <w:divBdr>
            <w:top w:val="none" w:sz="0" w:space="0" w:color="auto"/>
            <w:left w:val="none" w:sz="0" w:space="0" w:color="auto"/>
            <w:bottom w:val="none" w:sz="0" w:space="0" w:color="auto"/>
            <w:right w:val="none" w:sz="0" w:space="0" w:color="auto"/>
          </w:divBdr>
        </w:div>
        <w:div w:id="665980851">
          <w:marLeft w:val="0"/>
          <w:marRight w:val="0"/>
          <w:marTop w:val="0"/>
          <w:marBottom w:val="0"/>
          <w:divBdr>
            <w:top w:val="none" w:sz="0" w:space="0" w:color="auto"/>
            <w:left w:val="none" w:sz="0" w:space="0" w:color="auto"/>
            <w:bottom w:val="none" w:sz="0" w:space="0" w:color="auto"/>
            <w:right w:val="none" w:sz="0" w:space="0" w:color="auto"/>
          </w:divBdr>
        </w:div>
      </w:divsChild>
    </w:div>
    <w:div w:id="1574241736">
      <w:bodyDiv w:val="1"/>
      <w:marLeft w:val="0"/>
      <w:marRight w:val="0"/>
      <w:marTop w:val="0"/>
      <w:marBottom w:val="0"/>
      <w:divBdr>
        <w:top w:val="none" w:sz="0" w:space="0" w:color="auto"/>
        <w:left w:val="none" w:sz="0" w:space="0" w:color="auto"/>
        <w:bottom w:val="none" w:sz="0" w:space="0" w:color="auto"/>
        <w:right w:val="none" w:sz="0" w:space="0" w:color="auto"/>
      </w:divBdr>
    </w:div>
    <w:div w:id="1671908095">
      <w:bodyDiv w:val="1"/>
      <w:marLeft w:val="0"/>
      <w:marRight w:val="0"/>
      <w:marTop w:val="0"/>
      <w:marBottom w:val="0"/>
      <w:divBdr>
        <w:top w:val="none" w:sz="0" w:space="0" w:color="auto"/>
        <w:left w:val="none" w:sz="0" w:space="0" w:color="auto"/>
        <w:bottom w:val="none" w:sz="0" w:space="0" w:color="auto"/>
        <w:right w:val="none" w:sz="0" w:space="0" w:color="auto"/>
      </w:divBdr>
    </w:div>
    <w:div w:id="1811898771">
      <w:bodyDiv w:val="1"/>
      <w:marLeft w:val="0"/>
      <w:marRight w:val="0"/>
      <w:marTop w:val="0"/>
      <w:marBottom w:val="0"/>
      <w:divBdr>
        <w:top w:val="none" w:sz="0" w:space="0" w:color="auto"/>
        <w:left w:val="none" w:sz="0" w:space="0" w:color="auto"/>
        <w:bottom w:val="none" w:sz="0" w:space="0" w:color="auto"/>
        <w:right w:val="none" w:sz="0" w:space="0" w:color="auto"/>
      </w:divBdr>
      <w:divsChild>
        <w:div w:id="939677628">
          <w:marLeft w:val="0"/>
          <w:marRight w:val="0"/>
          <w:marTop w:val="0"/>
          <w:marBottom w:val="0"/>
          <w:divBdr>
            <w:top w:val="none" w:sz="0" w:space="0" w:color="auto"/>
            <w:left w:val="none" w:sz="0" w:space="0" w:color="auto"/>
            <w:bottom w:val="none" w:sz="0" w:space="0" w:color="auto"/>
            <w:right w:val="none" w:sz="0" w:space="0" w:color="auto"/>
          </w:divBdr>
        </w:div>
      </w:divsChild>
    </w:div>
    <w:div w:id="1850411897">
      <w:bodyDiv w:val="1"/>
      <w:marLeft w:val="0"/>
      <w:marRight w:val="0"/>
      <w:marTop w:val="0"/>
      <w:marBottom w:val="0"/>
      <w:divBdr>
        <w:top w:val="none" w:sz="0" w:space="0" w:color="auto"/>
        <w:left w:val="none" w:sz="0" w:space="0" w:color="auto"/>
        <w:bottom w:val="none" w:sz="0" w:space="0" w:color="auto"/>
        <w:right w:val="none" w:sz="0" w:space="0" w:color="auto"/>
      </w:divBdr>
    </w:div>
    <w:div w:id="1880165791">
      <w:bodyDiv w:val="1"/>
      <w:marLeft w:val="0"/>
      <w:marRight w:val="0"/>
      <w:marTop w:val="0"/>
      <w:marBottom w:val="0"/>
      <w:divBdr>
        <w:top w:val="none" w:sz="0" w:space="0" w:color="auto"/>
        <w:left w:val="none" w:sz="0" w:space="0" w:color="auto"/>
        <w:bottom w:val="none" w:sz="0" w:space="0" w:color="auto"/>
        <w:right w:val="none" w:sz="0" w:space="0" w:color="auto"/>
      </w:divBdr>
    </w:div>
    <w:div w:id="1890989801">
      <w:bodyDiv w:val="1"/>
      <w:marLeft w:val="0"/>
      <w:marRight w:val="0"/>
      <w:marTop w:val="0"/>
      <w:marBottom w:val="0"/>
      <w:divBdr>
        <w:top w:val="none" w:sz="0" w:space="0" w:color="auto"/>
        <w:left w:val="none" w:sz="0" w:space="0" w:color="auto"/>
        <w:bottom w:val="none" w:sz="0" w:space="0" w:color="auto"/>
        <w:right w:val="none" w:sz="0" w:space="0" w:color="auto"/>
      </w:divBdr>
    </w:div>
    <w:div w:id="1925071538">
      <w:bodyDiv w:val="1"/>
      <w:marLeft w:val="0"/>
      <w:marRight w:val="0"/>
      <w:marTop w:val="0"/>
      <w:marBottom w:val="0"/>
      <w:divBdr>
        <w:top w:val="none" w:sz="0" w:space="0" w:color="auto"/>
        <w:left w:val="none" w:sz="0" w:space="0" w:color="auto"/>
        <w:bottom w:val="none" w:sz="0" w:space="0" w:color="auto"/>
        <w:right w:val="none" w:sz="0" w:space="0" w:color="auto"/>
      </w:divBdr>
      <w:divsChild>
        <w:div w:id="1180659883">
          <w:marLeft w:val="0"/>
          <w:marRight w:val="0"/>
          <w:marTop w:val="0"/>
          <w:marBottom w:val="0"/>
          <w:divBdr>
            <w:top w:val="none" w:sz="0" w:space="0" w:color="auto"/>
            <w:left w:val="none" w:sz="0" w:space="0" w:color="auto"/>
            <w:bottom w:val="none" w:sz="0" w:space="0" w:color="auto"/>
            <w:right w:val="none" w:sz="0" w:space="0" w:color="auto"/>
          </w:divBdr>
        </w:div>
      </w:divsChild>
    </w:div>
    <w:div w:id="212723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DD4D7D-88F7-4009-AF6D-FF663674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5605</Words>
  <Characters>31950</Characters>
  <Application>Microsoft Office Word</Application>
  <DocSecurity>0</DocSecurity>
  <Lines>266</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 Podbevšek</dc:creator>
  <cp:keywords/>
  <dc:description/>
  <cp:lastModifiedBy>Andrej Zobovič</cp:lastModifiedBy>
  <cp:revision>4</cp:revision>
  <dcterms:created xsi:type="dcterms:W3CDTF">2022-11-09T14:34:00Z</dcterms:created>
  <dcterms:modified xsi:type="dcterms:W3CDTF">2022-11-10T07:07:00Z</dcterms:modified>
</cp:coreProperties>
</file>